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Look w:val="04A0" w:firstRow="1" w:lastRow="0" w:firstColumn="1" w:lastColumn="0" w:noHBand="0" w:noVBand="1"/>
      </w:tblPr>
      <w:tblGrid>
        <w:gridCol w:w="1539"/>
        <w:gridCol w:w="1750"/>
        <w:gridCol w:w="993"/>
        <w:gridCol w:w="1417"/>
        <w:gridCol w:w="1134"/>
        <w:gridCol w:w="1998"/>
        <w:gridCol w:w="803"/>
      </w:tblGrid>
      <w:tr w:rsidR="00234EFA" w:rsidRPr="00F512F2" w14:paraId="423219E9" w14:textId="77777777" w:rsidTr="00234EFA">
        <w:tc>
          <w:tcPr>
            <w:tcW w:w="1539" w:type="dxa"/>
            <w:vMerge w:val="restart"/>
            <w:shd w:val="clear" w:color="auto" w:fill="D9E2F3" w:themeFill="accent5" w:themeFillTint="33"/>
            <w:vAlign w:val="center"/>
          </w:tcPr>
          <w:p w14:paraId="57D5AD22" w14:textId="77777777" w:rsidR="00234EFA" w:rsidRPr="00E11854" w:rsidRDefault="00234EFA" w:rsidP="00234EFA">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授業科目名</w:t>
            </w:r>
          </w:p>
        </w:tc>
        <w:tc>
          <w:tcPr>
            <w:tcW w:w="1750" w:type="dxa"/>
            <w:vMerge w:val="restart"/>
            <w:vAlign w:val="center"/>
          </w:tcPr>
          <w:p w14:paraId="3B5FE33E" w14:textId="0596F169" w:rsidR="00234EFA" w:rsidRPr="00E11854" w:rsidRDefault="00234EFA" w:rsidP="00234EFA">
            <w:pPr>
              <w:autoSpaceDE w:val="0"/>
              <w:autoSpaceDN w:val="0"/>
              <w:spacing w:line="60" w:lineRule="auto"/>
              <w:jc w:val="center"/>
              <w:rPr>
                <w:snapToGrid w:val="0"/>
                <w:sz w:val="18"/>
                <w:szCs w:val="18"/>
              </w:rPr>
            </w:pPr>
            <w:r>
              <w:rPr>
                <w:rFonts w:hint="eastAsia"/>
                <w:snapToGrid w:val="0"/>
                <w:sz w:val="18"/>
                <w:szCs w:val="18"/>
              </w:rPr>
              <w:t>健康</w:t>
            </w:r>
            <w:r>
              <w:rPr>
                <w:snapToGrid w:val="0"/>
                <w:sz w:val="18"/>
                <w:szCs w:val="18"/>
              </w:rPr>
              <w:t>の</w:t>
            </w:r>
            <w:r>
              <w:rPr>
                <w:rFonts w:hint="eastAsia"/>
                <w:snapToGrid w:val="0"/>
                <w:sz w:val="18"/>
                <w:szCs w:val="18"/>
              </w:rPr>
              <w:t>科学</w:t>
            </w:r>
          </w:p>
        </w:tc>
        <w:tc>
          <w:tcPr>
            <w:tcW w:w="993" w:type="dxa"/>
            <w:vMerge w:val="restart"/>
            <w:shd w:val="clear" w:color="auto" w:fill="D9E2F3" w:themeFill="accent5" w:themeFillTint="33"/>
            <w:vAlign w:val="center"/>
          </w:tcPr>
          <w:p w14:paraId="689D9EF5" w14:textId="77777777" w:rsidR="00234EFA" w:rsidRPr="00E11854" w:rsidRDefault="00234EFA" w:rsidP="00234EFA">
            <w:pPr>
              <w:autoSpaceDE w:val="0"/>
              <w:autoSpaceDN w:val="0"/>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hint="eastAsia"/>
                <w:snapToGrid w:val="0"/>
                <w:sz w:val="18"/>
                <w:szCs w:val="20"/>
              </w:rPr>
              <w:t>教員名</w:t>
            </w:r>
          </w:p>
        </w:tc>
        <w:tc>
          <w:tcPr>
            <w:tcW w:w="1417" w:type="dxa"/>
            <w:vMerge w:val="restart"/>
            <w:vAlign w:val="center"/>
          </w:tcPr>
          <w:p w14:paraId="01E80A41" w14:textId="29059EEA" w:rsidR="00234EFA" w:rsidRPr="00E11854" w:rsidRDefault="000F0BBF" w:rsidP="00234EFA">
            <w:pPr>
              <w:autoSpaceDE w:val="0"/>
              <w:autoSpaceDN w:val="0"/>
              <w:jc w:val="center"/>
              <w:rPr>
                <w:snapToGrid w:val="0"/>
                <w:sz w:val="18"/>
                <w:szCs w:val="20"/>
              </w:rPr>
            </w:pPr>
            <w:r>
              <w:rPr>
                <w:rFonts w:hint="eastAsia"/>
              </w:rPr>
              <w:t>村上　昇</w:t>
            </w:r>
          </w:p>
        </w:tc>
        <w:tc>
          <w:tcPr>
            <w:tcW w:w="1134" w:type="dxa"/>
            <w:vMerge w:val="restart"/>
            <w:shd w:val="clear" w:color="auto" w:fill="D9E2F3" w:themeFill="accent5" w:themeFillTint="33"/>
            <w:vAlign w:val="center"/>
          </w:tcPr>
          <w:p w14:paraId="3DDE0CA5" w14:textId="77777777" w:rsidR="00234EFA" w:rsidRPr="00E11854" w:rsidRDefault="00234EFA" w:rsidP="00234EFA">
            <w:pPr>
              <w:autoSpaceDE w:val="0"/>
              <w:autoSpaceDN w:val="0"/>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hint="eastAsia"/>
                <w:snapToGrid w:val="0"/>
                <w:sz w:val="18"/>
                <w:szCs w:val="20"/>
              </w:rPr>
              <w:t>免許・資格との関係</w:t>
            </w:r>
          </w:p>
        </w:tc>
        <w:tc>
          <w:tcPr>
            <w:tcW w:w="1998" w:type="dxa"/>
            <w:vAlign w:val="center"/>
          </w:tcPr>
          <w:p w14:paraId="0A97F628" w14:textId="75A6712B" w:rsidR="00234EFA" w:rsidRPr="0069595B" w:rsidRDefault="00234EFA" w:rsidP="00234EFA">
            <w:pPr>
              <w:autoSpaceDE w:val="0"/>
              <w:autoSpaceDN w:val="0"/>
              <w:jc w:val="left"/>
              <w:rPr>
                <w:rFonts w:ascii="ＭＳ ゴシック" w:eastAsia="ＭＳ ゴシック" w:hAnsi="ＭＳ ゴシック"/>
                <w:snapToGrid w:val="0"/>
                <w:sz w:val="18"/>
                <w:szCs w:val="20"/>
              </w:rPr>
            </w:pPr>
            <w:r w:rsidRPr="0069595B">
              <w:rPr>
                <w:rFonts w:hint="eastAsia"/>
                <w:spacing w:val="-8"/>
                <w:sz w:val="18"/>
                <w:szCs w:val="18"/>
              </w:rPr>
              <w:t>高等学校</w:t>
            </w:r>
            <w:r w:rsidRPr="0069595B">
              <w:rPr>
                <w:spacing w:val="-8"/>
                <w:sz w:val="18"/>
                <w:szCs w:val="18"/>
              </w:rPr>
              <w:t>教諭</w:t>
            </w:r>
            <w:r w:rsidRPr="0069595B">
              <w:rPr>
                <w:rFonts w:hint="eastAsia"/>
                <w:spacing w:val="-8"/>
                <w:sz w:val="18"/>
                <w:szCs w:val="18"/>
              </w:rPr>
              <w:t>（</w:t>
            </w:r>
            <w:r w:rsidRPr="0069595B">
              <w:rPr>
                <w:spacing w:val="-8"/>
                <w:sz w:val="18"/>
                <w:szCs w:val="18"/>
              </w:rPr>
              <w:t>英語）</w:t>
            </w:r>
          </w:p>
        </w:tc>
        <w:tc>
          <w:tcPr>
            <w:tcW w:w="803" w:type="dxa"/>
            <w:tcBorders>
              <w:bottom w:val="single" w:sz="4" w:space="0" w:color="auto"/>
            </w:tcBorders>
            <w:vAlign w:val="center"/>
          </w:tcPr>
          <w:p w14:paraId="02CB0958" w14:textId="092948C4" w:rsidR="00234EFA" w:rsidRPr="0069595B" w:rsidRDefault="00234EFA" w:rsidP="00234EFA">
            <w:pPr>
              <w:autoSpaceDE w:val="0"/>
              <w:autoSpaceDN w:val="0"/>
              <w:jc w:val="center"/>
              <w:rPr>
                <w:snapToGrid w:val="0"/>
                <w:sz w:val="18"/>
                <w:szCs w:val="20"/>
              </w:rPr>
            </w:pPr>
            <w:r w:rsidRPr="0069595B">
              <w:rPr>
                <w:rFonts w:hint="eastAsia"/>
                <w:snapToGrid w:val="0"/>
                <w:sz w:val="18"/>
                <w:szCs w:val="20"/>
              </w:rPr>
              <w:t>必修</w:t>
            </w:r>
          </w:p>
        </w:tc>
      </w:tr>
      <w:tr w:rsidR="00234EFA" w:rsidRPr="00F512F2" w14:paraId="137CF4F9" w14:textId="77777777" w:rsidTr="00234EFA">
        <w:tc>
          <w:tcPr>
            <w:tcW w:w="1539" w:type="dxa"/>
            <w:vMerge/>
            <w:shd w:val="clear" w:color="auto" w:fill="D9E2F3" w:themeFill="accent5" w:themeFillTint="33"/>
            <w:vAlign w:val="center"/>
          </w:tcPr>
          <w:p w14:paraId="1718C82E" w14:textId="77777777" w:rsidR="00234EFA" w:rsidRPr="00E11854" w:rsidRDefault="00234EFA" w:rsidP="00234EFA">
            <w:pPr>
              <w:autoSpaceDE w:val="0"/>
              <w:autoSpaceDN w:val="0"/>
              <w:spacing w:line="60" w:lineRule="auto"/>
              <w:jc w:val="distribute"/>
              <w:rPr>
                <w:rFonts w:ascii="ＭＳ ゴシック" w:eastAsia="ＭＳ ゴシック" w:hAnsi="ＭＳ ゴシック"/>
                <w:snapToGrid w:val="0"/>
                <w:sz w:val="18"/>
                <w:szCs w:val="20"/>
              </w:rPr>
            </w:pPr>
          </w:p>
        </w:tc>
        <w:tc>
          <w:tcPr>
            <w:tcW w:w="1750" w:type="dxa"/>
            <w:vMerge/>
            <w:vAlign w:val="center"/>
          </w:tcPr>
          <w:p w14:paraId="2CC45099" w14:textId="77777777" w:rsidR="00234EFA" w:rsidRPr="00E11854" w:rsidRDefault="00234EFA" w:rsidP="00234EFA">
            <w:pPr>
              <w:autoSpaceDE w:val="0"/>
              <w:autoSpaceDN w:val="0"/>
              <w:jc w:val="center"/>
              <w:rPr>
                <w:snapToGrid w:val="0"/>
                <w:sz w:val="18"/>
                <w:szCs w:val="18"/>
              </w:rPr>
            </w:pPr>
          </w:p>
        </w:tc>
        <w:tc>
          <w:tcPr>
            <w:tcW w:w="993" w:type="dxa"/>
            <w:vMerge/>
            <w:shd w:val="clear" w:color="auto" w:fill="D9E2F3" w:themeFill="accent5" w:themeFillTint="33"/>
            <w:vAlign w:val="center"/>
          </w:tcPr>
          <w:p w14:paraId="0254C6CB" w14:textId="77777777" w:rsidR="00234EFA" w:rsidRPr="00E11854" w:rsidRDefault="00234EFA" w:rsidP="00234EFA">
            <w:pPr>
              <w:autoSpaceDE w:val="0"/>
              <w:autoSpaceDN w:val="0"/>
              <w:jc w:val="distribute"/>
              <w:rPr>
                <w:rFonts w:ascii="ＭＳ ゴシック" w:eastAsia="ＭＳ ゴシック" w:hAnsi="ＭＳ ゴシック"/>
                <w:snapToGrid w:val="0"/>
                <w:sz w:val="18"/>
                <w:szCs w:val="20"/>
              </w:rPr>
            </w:pPr>
          </w:p>
        </w:tc>
        <w:tc>
          <w:tcPr>
            <w:tcW w:w="1417" w:type="dxa"/>
            <w:vMerge/>
            <w:vAlign w:val="center"/>
          </w:tcPr>
          <w:p w14:paraId="095AF89F" w14:textId="77777777" w:rsidR="00234EFA" w:rsidRPr="00E11854" w:rsidRDefault="00234EFA" w:rsidP="00234EFA">
            <w:pPr>
              <w:autoSpaceDE w:val="0"/>
              <w:autoSpaceDN w:val="0"/>
              <w:jc w:val="center"/>
              <w:rPr>
                <w:snapToGrid w:val="0"/>
                <w:sz w:val="18"/>
                <w:szCs w:val="20"/>
              </w:rPr>
            </w:pPr>
          </w:p>
        </w:tc>
        <w:tc>
          <w:tcPr>
            <w:tcW w:w="1134" w:type="dxa"/>
            <w:vMerge/>
            <w:shd w:val="clear" w:color="auto" w:fill="D9E2F3" w:themeFill="accent5" w:themeFillTint="33"/>
            <w:vAlign w:val="center"/>
          </w:tcPr>
          <w:p w14:paraId="020098F3" w14:textId="77777777" w:rsidR="00234EFA" w:rsidRPr="00E11854" w:rsidRDefault="00234EFA" w:rsidP="00234EFA">
            <w:pPr>
              <w:autoSpaceDE w:val="0"/>
              <w:autoSpaceDN w:val="0"/>
              <w:jc w:val="distribute"/>
              <w:rPr>
                <w:rFonts w:ascii="ＭＳ ゴシック" w:eastAsia="ＭＳ ゴシック" w:hAnsi="ＭＳ ゴシック"/>
                <w:snapToGrid w:val="0"/>
                <w:sz w:val="18"/>
                <w:szCs w:val="20"/>
              </w:rPr>
            </w:pPr>
          </w:p>
        </w:tc>
        <w:tc>
          <w:tcPr>
            <w:tcW w:w="1998" w:type="dxa"/>
            <w:vAlign w:val="center"/>
          </w:tcPr>
          <w:p w14:paraId="6BF85AB0" w14:textId="5B96012F" w:rsidR="00234EFA" w:rsidRPr="0069595B" w:rsidRDefault="00234EFA" w:rsidP="00234EFA">
            <w:pPr>
              <w:autoSpaceDE w:val="0"/>
              <w:autoSpaceDN w:val="0"/>
              <w:jc w:val="left"/>
              <w:rPr>
                <w:rFonts w:ascii="ＭＳ ゴシック" w:eastAsia="ＭＳ ゴシック" w:hAnsi="ＭＳ ゴシック"/>
                <w:snapToGrid w:val="0"/>
                <w:sz w:val="18"/>
                <w:szCs w:val="20"/>
              </w:rPr>
            </w:pPr>
            <w:r w:rsidRPr="0069595B">
              <w:rPr>
                <w:rFonts w:hint="eastAsia"/>
                <w:sz w:val="18"/>
                <w:szCs w:val="18"/>
              </w:rPr>
              <w:t>中学校</w:t>
            </w:r>
            <w:r w:rsidRPr="0069595B">
              <w:rPr>
                <w:sz w:val="18"/>
                <w:szCs w:val="18"/>
              </w:rPr>
              <w:t>教諭</w:t>
            </w:r>
            <w:r w:rsidRPr="0069595B">
              <w:rPr>
                <w:rFonts w:hint="eastAsia"/>
                <w:sz w:val="18"/>
                <w:szCs w:val="18"/>
              </w:rPr>
              <w:t>（</w:t>
            </w:r>
            <w:r w:rsidRPr="0069595B">
              <w:rPr>
                <w:sz w:val="18"/>
                <w:szCs w:val="18"/>
              </w:rPr>
              <w:t>英語）</w:t>
            </w:r>
          </w:p>
        </w:tc>
        <w:tc>
          <w:tcPr>
            <w:tcW w:w="803" w:type="dxa"/>
            <w:tcBorders>
              <w:tl2br w:val="nil"/>
            </w:tcBorders>
            <w:vAlign w:val="center"/>
          </w:tcPr>
          <w:p w14:paraId="31BBFA45" w14:textId="77777777" w:rsidR="00234EFA" w:rsidRPr="0069595B" w:rsidRDefault="00234EFA" w:rsidP="00234EFA">
            <w:pPr>
              <w:autoSpaceDE w:val="0"/>
              <w:autoSpaceDN w:val="0"/>
              <w:jc w:val="center"/>
              <w:rPr>
                <w:snapToGrid w:val="0"/>
                <w:sz w:val="18"/>
                <w:szCs w:val="20"/>
              </w:rPr>
            </w:pPr>
            <w:r w:rsidRPr="0069595B">
              <w:rPr>
                <w:rFonts w:hint="eastAsia"/>
                <w:snapToGrid w:val="0"/>
                <w:sz w:val="18"/>
                <w:szCs w:val="20"/>
              </w:rPr>
              <w:t>必修</w:t>
            </w:r>
          </w:p>
        </w:tc>
      </w:tr>
      <w:tr w:rsidR="00FA46F3" w:rsidRPr="00F512F2" w14:paraId="05D04FEE" w14:textId="77777777" w:rsidTr="00234EFA">
        <w:tc>
          <w:tcPr>
            <w:tcW w:w="1539" w:type="dxa"/>
            <w:vMerge/>
            <w:shd w:val="clear" w:color="auto" w:fill="D9E2F3" w:themeFill="accent5" w:themeFillTint="33"/>
            <w:vAlign w:val="center"/>
          </w:tcPr>
          <w:p w14:paraId="3BCEA802"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p>
        </w:tc>
        <w:tc>
          <w:tcPr>
            <w:tcW w:w="1750" w:type="dxa"/>
            <w:vMerge/>
            <w:vAlign w:val="center"/>
          </w:tcPr>
          <w:p w14:paraId="02102D5F" w14:textId="77777777" w:rsidR="00FA46F3" w:rsidRPr="00E11854" w:rsidRDefault="00FA46F3" w:rsidP="00E11854">
            <w:pPr>
              <w:autoSpaceDE w:val="0"/>
              <w:autoSpaceDN w:val="0"/>
              <w:jc w:val="center"/>
              <w:rPr>
                <w:snapToGrid w:val="0"/>
                <w:sz w:val="18"/>
                <w:szCs w:val="18"/>
              </w:rPr>
            </w:pPr>
          </w:p>
        </w:tc>
        <w:tc>
          <w:tcPr>
            <w:tcW w:w="993" w:type="dxa"/>
            <w:vMerge/>
            <w:shd w:val="clear" w:color="auto" w:fill="D9E2F3" w:themeFill="accent5" w:themeFillTint="33"/>
            <w:vAlign w:val="center"/>
          </w:tcPr>
          <w:p w14:paraId="41A9446B" w14:textId="77777777" w:rsidR="00FA46F3" w:rsidRPr="00E11854" w:rsidRDefault="00FA46F3" w:rsidP="00E11854">
            <w:pPr>
              <w:autoSpaceDE w:val="0"/>
              <w:autoSpaceDN w:val="0"/>
              <w:jc w:val="distribute"/>
              <w:rPr>
                <w:rFonts w:ascii="ＭＳ ゴシック" w:eastAsia="ＭＳ ゴシック" w:hAnsi="ＭＳ ゴシック"/>
                <w:snapToGrid w:val="0"/>
                <w:sz w:val="18"/>
                <w:szCs w:val="20"/>
              </w:rPr>
            </w:pPr>
          </w:p>
        </w:tc>
        <w:tc>
          <w:tcPr>
            <w:tcW w:w="1417" w:type="dxa"/>
            <w:vMerge/>
            <w:vAlign w:val="center"/>
          </w:tcPr>
          <w:p w14:paraId="15B28B7A" w14:textId="77777777" w:rsidR="00FA46F3" w:rsidRPr="00E11854" w:rsidRDefault="00FA46F3" w:rsidP="00E11854">
            <w:pPr>
              <w:autoSpaceDE w:val="0"/>
              <w:autoSpaceDN w:val="0"/>
              <w:jc w:val="center"/>
              <w:rPr>
                <w:snapToGrid w:val="0"/>
                <w:sz w:val="18"/>
                <w:szCs w:val="20"/>
              </w:rPr>
            </w:pPr>
          </w:p>
        </w:tc>
        <w:tc>
          <w:tcPr>
            <w:tcW w:w="1134" w:type="dxa"/>
            <w:vMerge/>
            <w:shd w:val="clear" w:color="auto" w:fill="D9E2F3" w:themeFill="accent5" w:themeFillTint="33"/>
            <w:vAlign w:val="center"/>
          </w:tcPr>
          <w:p w14:paraId="7D9D8030" w14:textId="77777777" w:rsidR="00FA46F3" w:rsidRPr="00E11854" w:rsidRDefault="00FA46F3" w:rsidP="00E11854">
            <w:pPr>
              <w:autoSpaceDE w:val="0"/>
              <w:autoSpaceDN w:val="0"/>
              <w:jc w:val="distribute"/>
              <w:rPr>
                <w:rFonts w:ascii="ＭＳ ゴシック" w:eastAsia="ＭＳ ゴシック" w:hAnsi="ＭＳ ゴシック"/>
                <w:snapToGrid w:val="0"/>
                <w:sz w:val="18"/>
                <w:szCs w:val="20"/>
              </w:rPr>
            </w:pPr>
          </w:p>
        </w:tc>
        <w:tc>
          <w:tcPr>
            <w:tcW w:w="1998" w:type="dxa"/>
            <w:vAlign w:val="center"/>
          </w:tcPr>
          <w:p w14:paraId="1E4BAC79" w14:textId="7F98DD0D" w:rsidR="00FA46F3" w:rsidRPr="00F512F2" w:rsidRDefault="00FA46F3" w:rsidP="00E11854">
            <w:pPr>
              <w:autoSpaceDE w:val="0"/>
              <w:autoSpaceDN w:val="0"/>
              <w:jc w:val="left"/>
              <w:rPr>
                <w:rFonts w:ascii="ＭＳ ゴシック" w:eastAsia="ＭＳ ゴシック" w:hAnsi="ＭＳ ゴシック"/>
                <w:snapToGrid w:val="0"/>
                <w:sz w:val="18"/>
                <w:szCs w:val="20"/>
              </w:rPr>
            </w:pPr>
          </w:p>
        </w:tc>
        <w:tc>
          <w:tcPr>
            <w:tcW w:w="803" w:type="dxa"/>
            <w:tcBorders>
              <w:tl2br w:val="nil"/>
            </w:tcBorders>
            <w:vAlign w:val="center"/>
          </w:tcPr>
          <w:p w14:paraId="58245B52" w14:textId="1613C3C7" w:rsidR="00FA46F3" w:rsidRPr="00F512F2" w:rsidRDefault="00FA46F3" w:rsidP="00E40A01">
            <w:pPr>
              <w:autoSpaceDE w:val="0"/>
              <w:autoSpaceDN w:val="0"/>
              <w:rPr>
                <w:snapToGrid w:val="0"/>
                <w:sz w:val="18"/>
                <w:szCs w:val="20"/>
              </w:rPr>
            </w:pPr>
          </w:p>
        </w:tc>
      </w:tr>
      <w:tr w:rsidR="00FA46F3" w:rsidRPr="00E11854" w14:paraId="07C2172C" w14:textId="77777777" w:rsidTr="00234EFA">
        <w:tc>
          <w:tcPr>
            <w:tcW w:w="1539" w:type="dxa"/>
            <w:shd w:val="clear" w:color="auto" w:fill="D9E2F3" w:themeFill="accent5" w:themeFillTint="33"/>
            <w:vAlign w:val="center"/>
          </w:tcPr>
          <w:p w14:paraId="23970999"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授業形態</w:t>
            </w:r>
          </w:p>
        </w:tc>
        <w:tc>
          <w:tcPr>
            <w:tcW w:w="1750" w:type="dxa"/>
            <w:vAlign w:val="center"/>
          </w:tcPr>
          <w:p w14:paraId="7457E588" w14:textId="027DB608" w:rsidR="00FA46F3" w:rsidRPr="00E11854" w:rsidRDefault="004B5EBB" w:rsidP="004B5EBB">
            <w:pPr>
              <w:autoSpaceDE w:val="0"/>
              <w:autoSpaceDN w:val="0"/>
              <w:jc w:val="center"/>
              <w:rPr>
                <w:snapToGrid w:val="0"/>
                <w:sz w:val="18"/>
                <w:szCs w:val="18"/>
              </w:rPr>
            </w:pPr>
            <w:r>
              <w:rPr>
                <w:rFonts w:hint="eastAsia"/>
                <w:snapToGrid w:val="0"/>
                <w:sz w:val="18"/>
                <w:szCs w:val="18"/>
              </w:rPr>
              <w:t>講義</w:t>
            </w:r>
          </w:p>
        </w:tc>
        <w:tc>
          <w:tcPr>
            <w:tcW w:w="993" w:type="dxa"/>
            <w:shd w:val="clear" w:color="auto" w:fill="D9E2F3" w:themeFill="accent5" w:themeFillTint="33"/>
            <w:vAlign w:val="center"/>
          </w:tcPr>
          <w:p w14:paraId="6B0D8006" w14:textId="77777777" w:rsidR="00FA46F3" w:rsidRPr="00E11854" w:rsidRDefault="00FA46F3" w:rsidP="00E11854">
            <w:pPr>
              <w:autoSpaceDE w:val="0"/>
              <w:autoSpaceDN w:val="0"/>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hint="eastAsia"/>
                <w:snapToGrid w:val="0"/>
                <w:sz w:val="18"/>
                <w:szCs w:val="20"/>
              </w:rPr>
              <w:t>担当形態</w:t>
            </w:r>
          </w:p>
        </w:tc>
        <w:tc>
          <w:tcPr>
            <w:tcW w:w="1417" w:type="dxa"/>
            <w:vAlign w:val="center"/>
          </w:tcPr>
          <w:p w14:paraId="7FF55C7D" w14:textId="77777777" w:rsidR="00FA46F3" w:rsidRPr="00E11854" w:rsidRDefault="00FA46F3" w:rsidP="00E11854">
            <w:pPr>
              <w:autoSpaceDE w:val="0"/>
              <w:autoSpaceDN w:val="0"/>
              <w:jc w:val="center"/>
              <w:rPr>
                <w:snapToGrid w:val="0"/>
                <w:sz w:val="18"/>
                <w:szCs w:val="20"/>
              </w:rPr>
            </w:pPr>
            <w:r w:rsidRPr="00E11854">
              <w:rPr>
                <w:rFonts w:hint="eastAsia"/>
                <w:snapToGrid w:val="0"/>
                <w:sz w:val="18"/>
                <w:szCs w:val="20"/>
              </w:rPr>
              <w:t>単独</w:t>
            </w:r>
          </w:p>
        </w:tc>
        <w:tc>
          <w:tcPr>
            <w:tcW w:w="1134" w:type="dxa"/>
            <w:vMerge/>
            <w:shd w:val="clear" w:color="auto" w:fill="D9E2F3" w:themeFill="accent5" w:themeFillTint="33"/>
            <w:vAlign w:val="center"/>
          </w:tcPr>
          <w:p w14:paraId="02EA206C" w14:textId="77777777" w:rsidR="00FA46F3" w:rsidRPr="00E11854" w:rsidRDefault="00FA46F3" w:rsidP="00E11854">
            <w:pPr>
              <w:autoSpaceDE w:val="0"/>
              <w:autoSpaceDN w:val="0"/>
              <w:jc w:val="distribute"/>
              <w:rPr>
                <w:rFonts w:ascii="ＭＳ ゴシック" w:eastAsia="ＭＳ ゴシック" w:hAnsi="ＭＳ ゴシック"/>
                <w:snapToGrid w:val="0"/>
                <w:sz w:val="18"/>
                <w:szCs w:val="20"/>
              </w:rPr>
            </w:pPr>
          </w:p>
        </w:tc>
        <w:tc>
          <w:tcPr>
            <w:tcW w:w="1998" w:type="dxa"/>
            <w:vAlign w:val="center"/>
          </w:tcPr>
          <w:p w14:paraId="6AEA9032" w14:textId="266537A8" w:rsidR="00FA46F3" w:rsidRPr="00973C38" w:rsidRDefault="00FA46F3" w:rsidP="00E11854">
            <w:pPr>
              <w:autoSpaceDE w:val="0"/>
              <w:autoSpaceDN w:val="0"/>
              <w:jc w:val="left"/>
              <w:rPr>
                <w:rFonts w:ascii="ＭＳ ゴシック" w:eastAsia="ＭＳ ゴシック" w:hAnsi="ＭＳ ゴシック"/>
                <w:snapToGrid w:val="0"/>
                <w:sz w:val="18"/>
                <w:szCs w:val="20"/>
                <w:highlight w:val="yellow"/>
              </w:rPr>
            </w:pPr>
          </w:p>
        </w:tc>
        <w:tc>
          <w:tcPr>
            <w:tcW w:w="803" w:type="dxa"/>
            <w:vAlign w:val="center"/>
          </w:tcPr>
          <w:p w14:paraId="43AABA83" w14:textId="77777777" w:rsidR="00FA46F3" w:rsidRPr="00973C38" w:rsidRDefault="00FA46F3" w:rsidP="00E11854">
            <w:pPr>
              <w:autoSpaceDE w:val="0"/>
              <w:autoSpaceDN w:val="0"/>
              <w:jc w:val="center"/>
              <w:rPr>
                <w:snapToGrid w:val="0"/>
                <w:sz w:val="18"/>
                <w:szCs w:val="20"/>
                <w:highlight w:val="yellow"/>
              </w:rPr>
            </w:pPr>
          </w:p>
        </w:tc>
      </w:tr>
      <w:tr w:rsidR="00FA46F3" w:rsidRPr="00E11854" w14:paraId="6A210886" w14:textId="77777777" w:rsidTr="00234EFA">
        <w:tc>
          <w:tcPr>
            <w:tcW w:w="1539" w:type="dxa"/>
            <w:shd w:val="clear" w:color="auto" w:fill="D9E2F3" w:themeFill="accent5" w:themeFillTint="33"/>
            <w:vAlign w:val="center"/>
          </w:tcPr>
          <w:p w14:paraId="3BFFB5D2"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科目番号</w:t>
            </w:r>
          </w:p>
        </w:tc>
        <w:tc>
          <w:tcPr>
            <w:tcW w:w="1750" w:type="dxa"/>
            <w:vAlign w:val="center"/>
          </w:tcPr>
          <w:p w14:paraId="5BEF1407" w14:textId="0B218928" w:rsidR="00FA46F3" w:rsidRPr="0069595B" w:rsidRDefault="000F0BBF" w:rsidP="004B5EBB">
            <w:pPr>
              <w:autoSpaceDE w:val="0"/>
              <w:autoSpaceDN w:val="0"/>
              <w:jc w:val="center"/>
              <w:rPr>
                <w:snapToGrid w:val="0"/>
                <w:sz w:val="18"/>
                <w:szCs w:val="18"/>
              </w:rPr>
            </w:pPr>
            <w:r w:rsidRPr="000F0BBF">
              <w:rPr>
                <w:snapToGrid w:val="0"/>
                <w:sz w:val="18"/>
                <w:szCs w:val="18"/>
              </w:rPr>
              <w:t>TCE108</w:t>
            </w:r>
          </w:p>
        </w:tc>
        <w:tc>
          <w:tcPr>
            <w:tcW w:w="993" w:type="dxa"/>
            <w:vMerge w:val="restart"/>
            <w:shd w:val="clear" w:color="auto" w:fill="D9E2F3" w:themeFill="accent5" w:themeFillTint="33"/>
            <w:vAlign w:val="center"/>
          </w:tcPr>
          <w:p w14:paraId="7DE0291B" w14:textId="77777777" w:rsidR="00FA46F3" w:rsidRPr="0069595B" w:rsidRDefault="00FA46F3" w:rsidP="00E11854">
            <w:pPr>
              <w:autoSpaceDE w:val="0"/>
              <w:autoSpaceDN w:val="0"/>
              <w:jc w:val="distribute"/>
              <w:rPr>
                <w:rFonts w:ascii="ＭＳ ゴシック" w:eastAsia="ＭＳ ゴシック" w:hAnsi="ＭＳ ゴシック"/>
                <w:snapToGrid w:val="0"/>
                <w:sz w:val="18"/>
                <w:szCs w:val="20"/>
              </w:rPr>
            </w:pPr>
            <w:r w:rsidRPr="0069595B">
              <w:rPr>
                <w:rFonts w:ascii="ＭＳ ゴシック" w:eastAsia="ＭＳ ゴシック" w:hAnsi="ＭＳ ゴシック" w:hint="eastAsia"/>
                <w:snapToGrid w:val="0"/>
                <w:sz w:val="18"/>
                <w:szCs w:val="20"/>
              </w:rPr>
              <w:t>配当年次</w:t>
            </w:r>
          </w:p>
        </w:tc>
        <w:tc>
          <w:tcPr>
            <w:tcW w:w="1417" w:type="dxa"/>
            <w:vMerge w:val="restart"/>
            <w:vAlign w:val="center"/>
          </w:tcPr>
          <w:p w14:paraId="1B95E579" w14:textId="286F0CA6" w:rsidR="00FA46F3" w:rsidRPr="0069595B" w:rsidRDefault="004B5EBB" w:rsidP="004B5EBB">
            <w:pPr>
              <w:autoSpaceDE w:val="0"/>
              <w:autoSpaceDN w:val="0"/>
              <w:jc w:val="center"/>
              <w:rPr>
                <w:snapToGrid w:val="0"/>
                <w:sz w:val="18"/>
                <w:szCs w:val="20"/>
              </w:rPr>
            </w:pPr>
            <w:r w:rsidRPr="0069595B">
              <w:rPr>
                <w:rFonts w:hint="eastAsia"/>
                <w:snapToGrid w:val="0"/>
                <w:sz w:val="18"/>
                <w:szCs w:val="20"/>
              </w:rPr>
              <w:t>１</w:t>
            </w:r>
            <w:r w:rsidR="00FA46F3" w:rsidRPr="0069595B">
              <w:rPr>
                <w:rFonts w:hint="eastAsia"/>
                <w:snapToGrid w:val="0"/>
                <w:sz w:val="18"/>
                <w:szCs w:val="20"/>
              </w:rPr>
              <w:t>年次</w:t>
            </w:r>
            <w:r w:rsidRPr="0069595B">
              <w:rPr>
                <w:rFonts w:hint="eastAsia"/>
                <w:snapToGrid w:val="0"/>
                <w:sz w:val="18"/>
                <w:szCs w:val="20"/>
              </w:rPr>
              <w:t>後</w:t>
            </w:r>
            <w:r w:rsidR="00FA46F3" w:rsidRPr="0069595B">
              <w:rPr>
                <w:rFonts w:hint="eastAsia"/>
                <w:snapToGrid w:val="0"/>
                <w:sz w:val="18"/>
                <w:szCs w:val="20"/>
              </w:rPr>
              <w:t>期</w:t>
            </w:r>
          </w:p>
        </w:tc>
        <w:tc>
          <w:tcPr>
            <w:tcW w:w="1134" w:type="dxa"/>
            <w:vMerge w:val="restart"/>
            <w:shd w:val="clear" w:color="auto" w:fill="D9E2F3" w:themeFill="accent5" w:themeFillTint="33"/>
            <w:vAlign w:val="center"/>
          </w:tcPr>
          <w:p w14:paraId="609125C0" w14:textId="77777777" w:rsidR="00FA46F3" w:rsidRPr="0069595B" w:rsidRDefault="00FA46F3" w:rsidP="00E11854">
            <w:pPr>
              <w:autoSpaceDE w:val="0"/>
              <w:autoSpaceDN w:val="0"/>
              <w:jc w:val="distribute"/>
              <w:rPr>
                <w:rFonts w:ascii="ＭＳ ゴシック" w:eastAsia="ＭＳ ゴシック" w:hAnsi="ＭＳ ゴシック"/>
                <w:snapToGrid w:val="0"/>
                <w:sz w:val="18"/>
                <w:szCs w:val="20"/>
              </w:rPr>
            </w:pPr>
            <w:r w:rsidRPr="0069595B">
              <w:rPr>
                <w:rFonts w:ascii="ＭＳ ゴシック" w:eastAsia="ＭＳ ゴシック" w:hAnsi="ＭＳ ゴシック" w:hint="eastAsia"/>
                <w:snapToGrid w:val="0"/>
                <w:sz w:val="18"/>
                <w:szCs w:val="20"/>
              </w:rPr>
              <w:t>卒業要件</w:t>
            </w:r>
          </w:p>
        </w:tc>
        <w:tc>
          <w:tcPr>
            <w:tcW w:w="1998" w:type="dxa"/>
            <w:vAlign w:val="center"/>
          </w:tcPr>
          <w:p w14:paraId="3B622BF0" w14:textId="6F45BCF1" w:rsidR="00FA46F3" w:rsidRPr="0069595B" w:rsidRDefault="00FA46F3" w:rsidP="00E11854">
            <w:pPr>
              <w:autoSpaceDE w:val="0"/>
              <w:autoSpaceDN w:val="0"/>
              <w:jc w:val="left"/>
              <w:rPr>
                <w:rFonts w:ascii="ＭＳ ゴシック" w:eastAsia="ＭＳ ゴシック" w:hAnsi="ＭＳ ゴシック"/>
                <w:snapToGrid w:val="0"/>
                <w:sz w:val="18"/>
                <w:szCs w:val="20"/>
                <w:highlight w:val="yellow"/>
              </w:rPr>
            </w:pPr>
          </w:p>
        </w:tc>
        <w:tc>
          <w:tcPr>
            <w:tcW w:w="803" w:type="dxa"/>
            <w:vAlign w:val="center"/>
          </w:tcPr>
          <w:p w14:paraId="403C7353" w14:textId="11A3BEF1" w:rsidR="00FA46F3" w:rsidRPr="0069595B" w:rsidRDefault="00FA46F3" w:rsidP="00BC71C1">
            <w:pPr>
              <w:autoSpaceDE w:val="0"/>
              <w:autoSpaceDN w:val="0"/>
              <w:jc w:val="center"/>
              <w:rPr>
                <w:snapToGrid w:val="0"/>
                <w:sz w:val="18"/>
                <w:szCs w:val="20"/>
                <w:highlight w:val="yellow"/>
              </w:rPr>
            </w:pPr>
          </w:p>
        </w:tc>
      </w:tr>
      <w:tr w:rsidR="00FA46F3" w:rsidRPr="00E11854" w14:paraId="7C795502" w14:textId="77777777" w:rsidTr="00234EFA">
        <w:tc>
          <w:tcPr>
            <w:tcW w:w="1539" w:type="dxa"/>
            <w:shd w:val="clear" w:color="auto" w:fill="D9E2F3" w:themeFill="accent5" w:themeFillTint="33"/>
            <w:vAlign w:val="center"/>
          </w:tcPr>
          <w:p w14:paraId="1050E090"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単位数</w:t>
            </w:r>
          </w:p>
        </w:tc>
        <w:tc>
          <w:tcPr>
            <w:tcW w:w="1750" w:type="dxa"/>
            <w:tcBorders>
              <w:bottom w:val="single" w:sz="4" w:space="0" w:color="auto"/>
            </w:tcBorders>
            <w:vAlign w:val="center"/>
          </w:tcPr>
          <w:p w14:paraId="09C3ACAA" w14:textId="77777777" w:rsidR="00FA46F3" w:rsidRPr="0069595B" w:rsidRDefault="00FA46F3" w:rsidP="00E11854">
            <w:pPr>
              <w:autoSpaceDE w:val="0"/>
              <w:autoSpaceDN w:val="0"/>
              <w:jc w:val="center"/>
              <w:rPr>
                <w:snapToGrid w:val="0"/>
                <w:sz w:val="18"/>
                <w:szCs w:val="18"/>
              </w:rPr>
            </w:pPr>
            <w:r w:rsidRPr="0069595B">
              <w:rPr>
                <w:rFonts w:hint="eastAsia"/>
                <w:snapToGrid w:val="0"/>
                <w:sz w:val="18"/>
                <w:szCs w:val="18"/>
              </w:rPr>
              <w:t>１単位</w:t>
            </w:r>
          </w:p>
        </w:tc>
        <w:tc>
          <w:tcPr>
            <w:tcW w:w="993" w:type="dxa"/>
            <w:vMerge/>
            <w:tcBorders>
              <w:bottom w:val="single" w:sz="4" w:space="0" w:color="auto"/>
            </w:tcBorders>
            <w:shd w:val="clear" w:color="auto" w:fill="D9E2F3" w:themeFill="accent5" w:themeFillTint="33"/>
            <w:vAlign w:val="center"/>
          </w:tcPr>
          <w:p w14:paraId="32C399A6" w14:textId="77777777" w:rsidR="00FA46F3" w:rsidRPr="0069595B" w:rsidRDefault="00FA46F3" w:rsidP="00E11854">
            <w:pPr>
              <w:autoSpaceDE w:val="0"/>
              <w:autoSpaceDN w:val="0"/>
              <w:rPr>
                <w:snapToGrid w:val="0"/>
                <w:sz w:val="18"/>
                <w:szCs w:val="20"/>
              </w:rPr>
            </w:pPr>
          </w:p>
        </w:tc>
        <w:tc>
          <w:tcPr>
            <w:tcW w:w="1417" w:type="dxa"/>
            <w:vMerge/>
            <w:tcBorders>
              <w:bottom w:val="single" w:sz="4" w:space="0" w:color="auto"/>
            </w:tcBorders>
            <w:vAlign w:val="center"/>
          </w:tcPr>
          <w:p w14:paraId="14EA4F5F" w14:textId="77777777" w:rsidR="00FA46F3" w:rsidRPr="0069595B" w:rsidRDefault="00FA46F3" w:rsidP="00E11854">
            <w:pPr>
              <w:autoSpaceDE w:val="0"/>
              <w:autoSpaceDN w:val="0"/>
              <w:rPr>
                <w:snapToGrid w:val="0"/>
                <w:sz w:val="18"/>
                <w:szCs w:val="20"/>
              </w:rPr>
            </w:pPr>
          </w:p>
        </w:tc>
        <w:tc>
          <w:tcPr>
            <w:tcW w:w="1134" w:type="dxa"/>
            <w:vMerge/>
            <w:tcBorders>
              <w:bottom w:val="single" w:sz="4" w:space="0" w:color="auto"/>
            </w:tcBorders>
            <w:shd w:val="clear" w:color="auto" w:fill="D9E2F3" w:themeFill="accent5" w:themeFillTint="33"/>
            <w:vAlign w:val="center"/>
          </w:tcPr>
          <w:p w14:paraId="7BF3AFB9" w14:textId="77777777" w:rsidR="00FA46F3" w:rsidRPr="0069595B" w:rsidRDefault="00FA46F3" w:rsidP="00E11854">
            <w:pPr>
              <w:autoSpaceDE w:val="0"/>
              <w:autoSpaceDN w:val="0"/>
              <w:rPr>
                <w:snapToGrid w:val="0"/>
                <w:sz w:val="18"/>
                <w:szCs w:val="20"/>
              </w:rPr>
            </w:pPr>
          </w:p>
        </w:tc>
        <w:tc>
          <w:tcPr>
            <w:tcW w:w="1998" w:type="dxa"/>
            <w:tcBorders>
              <w:bottom w:val="single" w:sz="4" w:space="0" w:color="auto"/>
            </w:tcBorders>
            <w:vAlign w:val="center"/>
          </w:tcPr>
          <w:p w14:paraId="4EA93F99" w14:textId="45E63104" w:rsidR="00FA46F3" w:rsidRPr="0069595B" w:rsidRDefault="00FA46F3" w:rsidP="00E11854">
            <w:pPr>
              <w:autoSpaceDE w:val="0"/>
              <w:autoSpaceDN w:val="0"/>
              <w:jc w:val="left"/>
              <w:rPr>
                <w:rFonts w:ascii="ＭＳ ゴシック" w:eastAsia="ＭＳ ゴシック" w:hAnsi="ＭＳ ゴシック"/>
                <w:snapToGrid w:val="0"/>
                <w:sz w:val="18"/>
                <w:szCs w:val="20"/>
              </w:rPr>
            </w:pPr>
          </w:p>
        </w:tc>
        <w:tc>
          <w:tcPr>
            <w:tcW w:w="803" w:type="dxa"/>
            <w:tcBorders>
              <w:bottom w:val="single" w:sz="4" w:space="0" w:color="auto"/>
            </w:tcBorders>
            <w:vAlign w:val="center"/>
          </w:tcPr>
          <w:p w14:paraId="4DF99FEE" w14:textId="32B344CB" w:rsidR="00FA46F3" w:rsidRPr="0069595B" w:rsidRDefault="00FA46F3" w:rsidP="00E40A01">
            <w:pPr>
              <w:autoSpaceDE w:val="0"/>
              <w:autoSpaceDN w:val="0"/>
              <w:rPr>
                <w:snapToGrid w:val="0"/>
                <w:sz w:val="18"/>
                <w:szCs w:val="20"/>
              </w:rPr>
            </w:pPr>
          </w:p>
        </w:tc>
      </w:tr>
      <w:tr w:rsidR="00F10490" w:rsidRPr="00E11854" w14:paraId="3F072026" w14:textId="77777777" w:rsidTr="00234EFA">
        <w:tc>
          <w:tcPr>
            <w:tcW w:w="1539" w:type="dxa"/>
            <w:shd w:val="clear" w:color="auto" w:fill="D9E2F3" w:themeFill="accent5" w:themeFillTint="33"/>
            <w:vAlign w:val="center"/>
          </w:tcPr>
          <w:p w14:paraId="30BA4734" w14:textId="0F6916F7" w:rsidR="00F10490" w:rsidRPr="000D5743" w:rsidRDefault="00F10490" w:rsidP="00E11854">
            <w:pPr>
              <w:autoSpaceDE w:val="0"/>
              <w:autoSpaceDN w:val="0"/>
              <w:spacing w:line="60" w:lineRule="auto"/>
              <w:jc w:val="distribute"/>
              <w:rPr>
                <w:rFonts w:ascii="ＭＳ ゴシック" w:eastAsia="ＭＳ ゴシック" w:hAnsi="ＭＳ ゴシック"/>
                <w:snapToGrid w:val="0"/>
                <w:sz w:val="18"/>
                <w:szCs w:val="20"/>
              </w:rPr>
            </w:pPr>
            <w:r w:rsidRPr="000D5743">
              <w:rPr>
                <w:rFonts w:ascii="ＭＳ ゴシック" w:eastAsia="ＭＳ ゴシック" w:hAnsi="ＭＳ ゴシック" w:hint="eastAsia"/>
                <w:snapToGrid w:val="0"/>
                <w:sz w:val="18"/>
                <w:szCs w:val="20"/>
              </w:rPr>
              <w:t>科目</w:t>
            </w:r>
          </w:p>
        </w:tc>
        <w:tc>
          <w:tcPr>
            <w:tcW w:w="8095" w:type="dxa"/>
            <w:gridSpan w:val="6"/>
            <w:vAlign w:val="center"/>
          </w:tcPr>
          <w:p w14:paraId="754A50B5" w14:textId="6DF28D50" w:rsidR="00F10490" w:rsidRPr="0069595B" w:rsidRDefault="00C50FB6" w:rsidP="00E11854">
            <w:pPr>
              <w:autoSpaceDE w:val="0"/>
              <w:autoSpaceDN w:val="0"/>
              <w:rPr>
                <w:snapToGrid w:val="0"/>
                <w:sz w:val="18"/>
                <w:szCs w:val="18"/>
                <w:highlight w:val="green"/>
              </w:rPr>
            </w:pPr>
            <w:r w:rsidRPr="0069595B">
              <w:rPr>
                <w:rFonts w:ascii="Times New Roman" w:hAnsi="Times New Roman" w:cs="Times New Roman"/>
                <w:sz w:val="18"/>
                <w:szCs w:val="18"/>
              </w:rPr>
              <w:t>教育職員免許法施行規則第</w:t>
            </w:r>
            <w:r w:rsidRPr="0069595B">
              <w:rPr>
                <w:rFonts w:ascii="Courier New" w:hAnsi="Courier New" w:cs="Courier New"/>
                <w:sz w:val="18"/>
                <w:szCs w:val="18"/>
              </w:rPr>
              <w:t>66</w:t>
            </w:r>
            <w:r w:rsidRPr="0069595B">
              <w:rPr>
                <w:rFonts w:ascii="Times New Roman" w:hAnsi="Times New Roman" w:cs="Times New Roman"/>
                <w:sz w:val="18"/>
                <w:szCs w:val="18"/>
              </w:rPr>
              <w:t>条の６に定める科目</w:t>
            </w:r>
            <w:r w:rsidRPr="0069595B">
              <w:rPr>
                <w:rFonts w:ascii="Times New Roman" w:hAnsi="Times New Roman" w:cs="Times New Roman" w:hint="eastAsia"/>
                <w:sz w:val="18"/>
                <w:szCs w:val="18"/>
              </w:rPr>
              <w:t>（体育）</w:t>
            </w:r>
          </w:p>
        </w:tc>
      </w:tr>
      <w:tr w:rsidR="00F10490" w:rsidRPr="00E11854" w14:paraId="1DB52A74" w14:textId="77777777" w:rsidTr="00234EFA">
        <w:tc>
          <w:tcPr>
            <w:tcW w:w="1539" w:type="dxa"/>
            <w:shd w:val="clear" w:color="auto" w:fill="D9E2F3" w:themeFill="accent5" w:themeFillTint="33"/>
            <w:vAlign w:val="center"/>
          </w:tcPr>
          <w:p w14:paraId="282230BC" w14:textId="1BD08625" w:rsidR="00F10490" w:rsidRPr="000D5743" w:rsidRDefault="00C50FB6"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各科目に含める必要事項</w:t>
            </w:r>
          </w:p>
        </w:tc>
        <w:tc>
          <w:tcPr>
            <w:tcW w:w="8095" w:type="dxa"/>
            <w:gridSpan w:val="6"/>
            <w:vAlign w:val="center"/>
          </w:tcPr>
          <w:p w14:paraId="42B465E0" w14:textId="4F9596BF" w:rsidR="00F10490" w:rsidRPr="0069595B" w:rsidRDefault="00F10490" w:rsidP="004B5EBB">
            <w:pPr>
              <w:autoSpaceDE w:val="0"/>
              <w:autoSpaceDN w:val="0"/>
              <w:rPr>
                <w:snapToGrid w:val="0"/>
                <w:sz w:val="18"/>
                <w:szCs w:val="18"/>
                <w:highlight w:val="green"/>
              </w:rPr>
            </w:pPr>
          </w:p>
        </w:tc>
      </w:tr>
      <w:tr w:rsidR="00C50FB6" w:rsidRPr="00E11854" w14:paraId="7EE25C24" w14:textId="77777777" w:rsidTr="00234EFA">
        <w:tc>
          <w:tcPr>
            <w:tcW w:w="1539" w:type="dxa"/>
            <w:shd w:val="clear" w:color="auto" w:fill="D9E2F3" w:themeFill="accent5" w:themeFillTint="33"/>
            <w:vAlign w:val="center"/>
          </w:tcPr>
          <w:p w14:paraId="748E4EC3" w14:textId="2BF23011" w:rsidR="00C50FB6" w:rsidRPr="000D5743" w:rsidRDefault="00C50FB6" w:rsidP="00C50FB6">
            <w:pPr>
              <w:autoSpaceDE w:val="0"/>
              <w:autoSpaceDN w:val="0"/>
              <w:spacing w:line="60" w:lineRule="auto"/>
              <w:jc w:val="distribute"/>
              <w:rPr>
                <w:rFonts w:ascii="ＭＳ ゴシック" w:eastAsia="ＭＳ ゴシック" w:hAnsi="ＭＳ ゴシック"/>
                <w:snapToGrid w:val="0"/>
                <w:sz w:val="18"/>
                <w:szCs w:val="20"/>
              </w:rPr>
            </w:pPr>
            <w:r w:rsidRPr="000D5743">
              <w:rPr>
                <w:rFonts w:ascii="ＭＳ ゴシック" w:eastAsia="ＭＳ ゴシック" w:hAnsi="ＭＳ ゴシック" w:hint="eastAsia"/>
                <w:snapToGrid w:val="0"/>
                <w:sz w:val="18"/>
                <w:szCs w:val="20"/>
              </w:rPr>
              <w:t>科目</w:t>
            </w:r>
          </w:p>
        </w:tc>
        <w:tc>
          <w:tcPr>
            <w:tcW w:w="8095" w:type="dxa"/>
            <w:gridSpan w:val="6"/>
            <w:vAlign w:val="center"/>
          </w:tcPr>
          <w:p w14:paraId="1270726C" w14:textId="052ABA38" w:rsidR="00C50FB6" w:rsidRPr="0069595B" w:rsidRDefault="00C50FB6" w:rsidP="00C50FB6">
            <w:pPr>
              <w:autoSpaceDE w:val="0"/>
              <w:autoSpaceDN w:val="0"/>
              <w:rPr>
                <w:snapToGrid w:val="0"/>
                <w:sz w:val="18"/>
                <w:szCs w:val="18"/>
                <w:highlight w:val="green"/>
              </w:rPr>
            </w:pPr>
            <w:r w:rsidRPr="0069595B">
              <w:rPr>
                <w:rFonts w:hint="eastAsia"/>
                <w:snapToGrid w:val="0"/>
                <w:sz w:val="18"/>
                <w:szCs w:val="18"/>
              </w:rPr>
              <w:t>自主研究科目</w:t>
            </w:r>
          </w:p>
        </w:tc>
      </w:tr>
      <w:tr w:rsidR="00C50FB6" w:rsidRPr="00E11854" w14:paraId="2D9D9510" w14:textId="77777777" w:rsidTr="00234EFA">
        <w:tc>
          <w:tcPr>
            <w:tcW w:w="1539" w:type="dxa"/>
            <w:shd w:val="clear" w:color="auto" w:fill="D9E2F3" w:themeFill="accent5" w:themeFillTint="33"/>
            <w:vAlign w:val="center"/>
          </w:tcPr>
          <w:p w14:paraId="28E2449A" w14:textId="5336B91B" w:rsidR="00C50FB6" w:rsidRPr="000D5743" w:rsidRDefault="00C50FB6" w:rsidP="00C50FB6">
            <w:pPr>
              <w:autoSpaceDE w:val="0"/>
              <w:autoSpaceDN w:val="0"/>
              <w:spacing w:line="60" w:lineRule="auto"/>
              <w:jc w:val="distribute"/>
              <w:rPr>
                <w:rFonts w:ascii="ＭＳ ゴシック" w:eastAsia="ＭＳ ゴシック" w:hAnsi="ＭＳ ゴシック"/>
                <w:snapToGrid w:val="0"/>
                <w:sz w:val="18"/>
                <w:szCs w:val="20"/>
              </w:rPr>
            </w:pPr>
            <w:r w:rsidRPr="000D5743">
              <w:rPr>
                <w:rFonts w:ascii="ＭＳ ゴシック" w:eastAsia="ＭＳ ゴシック" w:hAnsi="ＭＳ ゴシック" w:hint="eastAsia"/>
                <w:snapToGrid w:val="0"/>
                <w:sz w:val="18"/>
                <w:szCs w:val="20"/>
              </w:rPr>
              <w:t>系列</w:t>
            </w:r>
          </w:p>
        </w:tc>
        <w:tc>
          <w:tcPr>
            <w:tcW w:w="8095" w:type="dxa"/>
            <w:gridSpan w:val="6"/>
            <w:vAlign w:val="center"/>
          </w:tcPr>
          <w:p w14:paraId="0B6E9D84" w14:textId="77777777" w:rsidR="00C50FB6" w:rsidRPr="0069595B" w:rsidRDefault="00C50FB6" w:rsidP="00C50FB6">
            <w:pPr>
              <w:autoSpaceDE w:val="0"/>
              <w:autoSpaceDN w:val="0"/>
              <w:rPr>
                <w:snapToGrid w:val="0"/>
                <w:sz w:val="18"/>
                <w:szCs w:val="18"/>
                <w:highlight w:val="green"/>
              </w:rPr>
            </w:pPr>
          </w:p>
        </w:tc>
      </w:tr>
      <w:tr w:rsidR="00FA46F3" w:rsidRPr="00E11854" w14:paraId="2B08F1C8" w14:textId="77777777" w:rsidTr="00234EFA">
        <w:tc>
          <w:tcPr>
            <w:tcW w:w="1539" w:type="dxa"/>
            <w:shd w:val="clear" w:color="auto" w:fill="D9E2F3" w:themeFill="accent5" w:themeFillTint="33"/>
            <w:vAlign w:val="center"/>
          </w:tcPr>
          <w:p w14:paraId="6904695F"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hint="eastAsia"/>
                <w:snapToGrid w:val="0"/>
                <w:sz w:val="18"/>
                <w:szCs w:val="20"/>
              </w:rPr>
              <w:t>一</w:t>
            </w:r>
            <w:r w:rsidRPr="00E11854">
              <w:rPr>
                <w:rFonts w:ascii="ＭＳ ゴシック" w:eastAsia="ＭＳ ゴシック" w:hAnsi="ＭＳ ゴシック" w:cs="ＭＳ 明朝" w:hint="eastAsia"/>
                <w:snapToGrid w:val="0"/>
                <w:sz w:val="18"/>
                <w:szCs w:val="20"/>
              </w:rPr>
              <w:t>般目標</w:t>
            </w:r>
          </w:p>
        </w:tc>
        <w:tc>
          <w:tcPr>
            <w:tcW w:w="8095" w:type="dxa"/>
            <w:gridSpan w:val="6"/>
            <w:vAlign w:val="center"/>
          </w:tcPr>
          <w:p w14:paraId="6AED41FA" w14:textId="39FA8901" w:rsidR="00FA46F3" w:rsidRPr="004B5EBB" w:rsidRDefault="00AF0491" w:rsidP="001D7718">
            <w:pPr>
              <w:autoSpaceDE w:val="0"/>
              <w:autoSpaceDN w:val="0"/>
              <w:ind w:firstLineChars="100" w:firstLine="210"/>
              <w:rPr>
                <w:snapToGrid w:val="0"/>
                <w:sz w:val="18"/>
                <w:szCs w:val="18"/>
              </w:rPr>
            </w:pPr>
            <w:r w:rsidRPr="00596219">
              <w:rPr>
                <w:rFonts w:hint="eastAsia"/>
              </w:rPr>
              <w:t>ストレス社会、食生活の欧米化、運動不足などからくる現代病として、うつ病をも含めた生活習慣病の予防が重要となってきている。特に若年時からの生活習慣が将来の疾病発症に大きく関与してくる。本講義では大学生活を送る上で必要とされる体と心に関する知識を修得することを目的とする。</w:t>
            </w:r>
          </w:p>
        </w:tc>
      </w:tr>
      <w:tr w:rsidR="00FA46F3" w:rsidRPr="00E11854" w14:paraId="47DA5C0F" w14:textId="77777777" w:rsidTr="00234EFA">
        <w:tc>
          <w:tcPr>
            <w:tcW w:w="1539" w:type="dxa"/>
            <w:shd w:val="clear" w:color="auto" w:fill="D9E2F3" w:themeFill="accent5" w:themeFillTint="33"/>
            <w:vAlign w:val="center"/>
          </w:tcPr>
          <w:p w14:paraId="1130571B"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到達目標</w:t>
            </w:r>
          </w:p>
        </w:tc>
        <w:tc>
          <w:tcPr>
            <w:tcW w:w="8095" w:type="dxa"/>
            <w:gridSpan w:val="6"/>
            <w:vAlign w:val="center"/>
          </w:tcPr>
          <w:p w14:paraId="5040250E" w14:textId="75773524" w:rsidR="00FA46F3" w:rsidRPr="00AF0491" w:rsidRDefault="00AF0491" w:rsidP="00AF0491">
            <w:r>
              <w:rPr>
                <w:rFonts w:hint="eastAsia"/>
              </w:rPr>
              <w:t>現代の健康課題を理解し、解決に向けての基本的な知識と技能を習得する</w:t>
            </w:r>
            <w:r>
              <w:t>。</w:t>
            </w:r>
          </w:p>
        </w:tc>
      </w:tr>
      <w:tr w:rsidR="00FA46F3" w:rsidRPr="00E11854" w14:paraId="0AE513C2" w14:textId="77777777" w:rsidTr="00234EFA">
        <w:tc>
          <w:tcPr>
            <w:tcW w:w="1539" w:type="dxa"/>
            <w:shd w:val="clear" w:color="auto" w:fill="D9E2F3" w:themeFill="accent5" w:themeFillTint="33"/>
            <w:vAlign w:val="center"/>
          </w:tcPr>
          <w:p w14:paraId="1BFBE885" w14:textId="036981DA"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授業の概要</w:t>
            </w:r>
          </w:p>
        </w:tc>
        <w:tc>
          <w:tcPr>
            <w:tcW w:w="8095" w:type="dxa"/>
            <w:gridSpan w:val="6"/>
            <w:vAlign w:val="center"/>
          </w:tcPr>
          <w:p w14:paraId="12ECED95" w14:textId="77777777" w:rsidR="00AF0491" w:rsidRPr="00596219" w:rsidRDefault="00AF0491" w:rsidP="00AF0491">
            <w:r w:rsidRPr="00596219">
              <w:t>1</w:t>
            </w:r>
            <w:r w:rsidRPr="00596219">
              <w:rPr>
                <w:rFonts w:hint="eastAsia"/>
              </w:rPr>
              <w:t>．人体の基本的な構造と人体の持つ恒常性が理解できる。</w:t>
            </w:r>
          </w:p>
          <w:p w14:paraId="26632BB2" w14:textId="77777777" w:rsidR="00AF0491" w:rsidRPr="00596219" w:rsidRDefault="00AF0491" w:rsidP="00AF0491">
            <w:r w:rsidRPr="00596219">
              <w:t>2</w:t>
            </w:r>
            <w:r w:rsidRPr="00596219">
              <w:rPr>
                <w:rFonts w:hint="eastAsia"/>
              </w:rPr>
              <w:t>．若年時からの生活習慣が人の心と体に及ぼす影響が理解できる。</w:t>
            </w:r>
          </w:p>
          <w:p w14:paraId="459018D7" w14:textId="77777777" w:rsidR="00AF0491" w:rsidRDefault="00AF0491" w:rsidP="00AF0491">
            <w:pPr>
              <w:rPr>
                <w:kern w:val="0"/>
              </w:rPr>
            </w:pPr>
            <w:r w:rsidRPr="00596219">
              <w:rPr>
                <w:kern w:val="0"/>
              </w:rPr>
              <w:t>3</w:t>
            </w:r>
            <w:r w:rsidRPr="00596219">
              <w:rPr>
                <w:rFonts w:hint="eastAsia"/>
                <w:kern w:val="0"/>
              </w:rPr>
              <w:t>．健康な大学生活を過ごせるようなコミュニケーション力を獲得する。</w:t>
            </w:r>
          </w:p>
          <w:p w14:paraId="5EEB7B46" w14:textId="1F0FA5E7" w:rsidR="00FA46F3" w:rsidRPr="00E11854" w:rsidRDefault="00AF0491" w:rsidP="00AF0491">
            <w:pPr>
              <w:autoSpaceDE w:val="0"/>
              <w:autoSpaceDN w:val="0"/>
              <w:ind w:leftChars="100" w:left="210"/>
              <w:rPr>
                <w:snapToGrid w:val="0"/>
                <w:sz w:val="18"/>
                <w:szCs w:val="18"/>
              </w:rPr>
            </w:pPr>
            <w:r>
              <w:rPr>
                <w:rFonts w:hint="eastAsia"/>
              </w:rPr>
              <w:t>授業形態は講義とするが、アクティブラーニングとして学生の課題に対するプレゼンテーションを随所に取り入れる。</w:t>
            </w:r>
          </w:p>
        </w:tc>
      </w:tr>
      <w:tr w:rsidR="00AD20AF" w:rsidRPr="00E11854" w14:paraId="370B9E73" w14:textId="77777777" w:rsidTr="00234EFA">
        <w:tc>
          <w:tcPr>
            <w:tcW w:w="1539" w:type="dxa"/>
            <w:shd w:val="clear" w:color="auto" w:fill="D9E2F3" w:themeFill="accent5" w:themeFillTint="33"/>
            <w:vAlign w:val="center"/>
          </w:tcPr>
          <w:p w14:paraId="0944DE5F" w14:textId="3B4F9CF3" w:rsidR="00AD20AF" w:rsidRPr="00F512F2" w:rsidRDefault="00AD20AF" w:rsidP="00AD20AF">
            <w:pPr>
              <w:autoSpaceDE w:val="0"/>
              <w:autoSpaceDN w:val="0"/>
              <w:spacing w:line="60" w:lineRule="auto"/>
              <w:jc w:val="distribute"/>
              <w:rPr>
                <w:rFonts w:ascii="ＭＳ ゴシック" w:eastAsia="ＭＳ ゴシック" w:hAnsi="ＭＳ ゴシック"/>
                <w:snapToGrid w:val="0"/>
                <w:sz w:val="18"/>
                <w:szCs w:val="20"/>
              </w:rPr>
            </w:pPr>
            <w:r w:rsidRPr="00F512F2">
              <w:rPr>
                <w:rFonts w:ascii="ＭＳ ゴシック" w:eastAsia="ＭＳ ゴシック" w:hAnsi="ＭＳ ゴシック" w:cs="ＭＳ 明朝" w:hint="eastAsia"/>
                <w:snapToGrid w:val="0"/>
                <w:sz w:val="18"/>
                <w:szCs w:val="20"/>
              </w:rPr>
              <w:t>ディプロマ・ポリシーとの関係</w:t>
            </w:r>
          </w:p>
        </w:tc>
        <w:tc>
          <w:tcPr>
            <w:tcW w:w="8095" w:type="dxa"/>
            <w:gridSpan w:val="6"/>
            <w:vAlign w:val="center"/>
          </w:tcPr>
          <w:p w14:paraId="3213A772" w14:textId="4BECB737" w:rsidR="00BC71C1" w:rsidRPr="0069595B" w:rsidRDefault="00234EFA" w:rsidP="00234EFA">
            <w:pPr>
              <w:autoSpaceDE w:val="0"/>
              <w:autoSpaceDN w:val="0"/>
            </w:pPr>
            <w:r w:rsidRPr="0069595B">
              <w:rPr>
                <w:rFonts w:hint="eastAsia"/>
              </w:rPr>
              <w:t>本講義は、学科のディプロマポリシーに掲げる「3、</w:t>
            </w:r>
            <w:r w:rsidRPr="0069595B">
              <w:t xml:space="preserve"> 課題発見及び問題解決能力を身につけている。</w:t>
            </w:r>
            <w:r w:rsidRPr="0069595B">
              <w:rPr>
                <w:rFonts w:hint="eastAsia"/>
              </w:rPr>
              <w:t>」を育成する科目として配置している。</w:t>
            </w:r>
          </w:p>
        </w:tc>
      </w:tr>
      <w:tr w:rsidR="00FA46F3" w:rsidRPr="00E11854" w14:paraId="0DE6F86F" w14:textId="77777777" w:rsidTr="00234EFA">
        <w:tc>
          <w:tcPr>
            <w:tcW w:w="1539" w:type="dxa"/>
            <w:shd w:val="clear" w:color="auto" w:fill="D9E2F3" w:themeFill="accent5" w:themeFillTint="33"/>
            <w:vAlign w:val="center"/>
          </w:tcPr>
          <w:p w14:paraId="53CA7A0B"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授業計画</w:t>
            </w:r>
          </w:p>
        </w:tc>
        <w:tc>
          <w:tcPr>
            <w:tcW w:w="8095" w:type="dxa"/>
            <w:gridSpan w:val="6"/>
            <w:vAlign w:val="center"/>
          </w:tcPr>
          <w:p w14:paraId="56AA3E00" w14:textId="77777777" w:rsidR="00AF0491" w:rsidRDefault="00AF0491" w:rsidP="00AF0491">
            <w:r>
              <w:rPr>
                <w:rFonts w:hint="eastAsia"/>
              </w:rPr>
              <w:t xml:space="preserve">第１回：予防医学の概念 </w:t>
            </w:r>
          </w:p>
          <w:p w14:paraId="57DCE5FA" w14:textId="77777777" w:rsidR="00AF0491" w:rsidRDefault="00AF0491" w:rsidP="00AF0491">
            <w:r>
              <w:rPr>
                <w:rFonts w:hint="eastAsia"/>
              </w:rPr>
              <w:t>・オリエンテーション…授業の目標</w:t>
            </w:r>
          </w:p>
          <w:p w14:paraId="1FADA044" w14:textId="4FD9B869" w:rsidR="00AF0491" w:rsidRDefault="00AF0491" w:rsidP="00AF0491">
            <w:pPr>
              <w:ind w:left="210" w:hangingChars="100" w:hanging="210"/>
            </w:pPr>
            <w:r>
              <w:rPr>
                <w:rFonts w:hint="eastAsia"/>
              </w:rPr>
              <w:t>・テーマ、進め方、内容、評価等についての確認 ・</w:t>
            </w:r>
            <w:r w:rsidRPr="003A3500">
              <w:rPr>
                <w:rFonts w:hint="eastAsia"/>
              </w:rPr>
              <w:t>予防医学の考え方、基本的な体の仕組みを理解する</w:t>
            </w:r>
            <w:r w:rsidR="003D0B5E">
              <w:rPr>
                <w:rFonts w:hint="eastAsia"/>
              </w:rPr>
              <w:t>。</w:t>
            </w:r>
          </w:p>
          <w:p w14:paraId="652F0FA1" w14:textId="77777777" w:rsidR="00AF0491" w:rsidRDefault="00AF0491" w:rsidP="00AF0491">
            <w:r>
              <w:rPr>
                <w:rFonts w:hint="eastAsia"/>
              </w:rPr>
              <w:t>第２回：</w:t>
            </w:r>
            <w:r w:rsidRPr="003A3500">
              <w:rPr>
                <w:rFonts w:hint="eastAsia"/>
              </w:rPr>
              <w:t>生活習慣病</w:t>
            </w:r>
            <w:r>
              <w:rPr>
                <w:rFonts w:hint="eastAsia"/>
              </w:rPr>
              <w:t>（メタボリック症候群）</w:t>
            </w:r>
            <w:r w:rsidRPr="003A3500">
              <w:rPr>
                <w:rFonts w:hint="eastAsia"/>
              </w:rPr>
              <w:t>の背景</w:t>
            </w:r>
            <w:r>
              <w:rPr>
                <w:rFonts w:hint="eastAsia"/>
              </w:rPr>
              <w:t>因子と予防法</w:t>
            </w:r>
          </w:p>
          <w:p w14:paraId="62EA22F9" w14:textId="33CDAD23" w:rsidR="00AF0491" w:rsidRDefault="00AF0491" w:rsidP="00AF0491">
            <w:r>
              <w:rPr>
                <w:rFonts w:hint="eastAsia"/>
              </w:rPr>
              <w:t>・対処法(食事・運動)</w:t>
            </w:r>
            <w:r w:rsidRPr="003A3500">
              <w:rPr>
                <w:rFonts w:hint="eastAsia"/>
              </w:rPr>
              <w:t>について理解する</w:t>
            </w:r>
            <w:r w:rsidR="003D0B5E">
              <w:rPr>
                <w:rFonts w:hint="eastAsia"/>
              </w:rPr>
              <w:t>。</w:t>
            </w:r>
          </w:p>
          <w:p w14:paraId="5633FAFB" w14:textId="77777777" w:rsidR="00AF0491" w:rsidRDefault="00AF0491" w:rsidP="00AF0491">
            <w:r>
              <w:rPr>
                <w:rFonts w:hint="eastAsia"/>
              </w:rPr>
              <w:t>第３回：</w:t>
            </w:r>
            <w:r w:rsidRPr="003A3500">
              <w:rPr>
                <w:rFonts w:hint="eastAsia"/>
              </w:rPr>
              <w:t>生活習慣病</w:t>
            </w:r>
            <w:r>
              <w:rPr>
                <w:rFonts w:hint="eastAsia"/>
              </w:rPr>
              <w:t>（糖尿病・高血圧）</w:t>
            </w:r>
            <w:r w:rsidRPr="003A3500">
              <w:rPr>
                <w:rFonts w:hint="eastAsia"/>
              </w:rPr>
              <w:t>の背景</w:t>
            </w:r>
            <w:r>
              <w:rPr>
                <w:rFonts w:hint="eastAsia"/>
              </w:rPr>
              <w:t>因子と予防法</w:t>
            </w:r>
          </w:p>
          <w:p w14:paraId="4B4C953B" w14:textId="6E1AA63B" w:rsidR="00AF0491" w:rsidRDefault="00AF0491" w:rsidP="00AF0491">
            <w:r>
              <w:rPr>
                <w:rFonts w:hint="eastAsia"/>
              </w:rPr>
              <w:t>・対処法</w:t>
            </w:r>
            <w:r w:rsidRPr="003A3500">
              <w:rPr>
                <w:rFonts w:hint="eastAsia"/>
              </w:rPr>
              <w:t>について理解する</w:t>
            </w:r>
            <w:r w:rsidR="003D0B5E">
              <w:rPr>
                <w:rFonts w:hint="eastAsia"/>
              </w:rPr>
              <w:t>。</w:t>
            </w:r>
            <w:r>
              <w:rPr>
                <w:rFonts w:hint="eastAsia"/>
              </w:rPr>
              <w:t xml:space="preserve">                      </w:t>
            </w:r>
          </w:p>
          <w:p w14:paraId="0D7707FA" w14:textId="77777777" w:rsidR="00AF0491" w:rsidRDefault="00AF0491" w:rsidP="00AF0491">
            <w:r>
              <w:rPr>
                <w:rFonts w:hint="eastAsia"/>
              </w:rPr>
              <w:t>第４回：</w:t>
            </w:r>
            <w:r w:rsidRPr="003A3500">
              <w:rPr>
                <w:rFonts w:hint="eastAsia"/>
              </w:rPr>
              <w:t>生活習慣病</w:t>
            </w:r>
            <w:r>
              <w:rPr>
                <w:rFonts w:hint="eastAsia"/>
              </w:rPr>
              <w:t>（がん）</w:t>
            </w:r>
            <w:r w:rsidRPr="003A3500">
              <w:rPr>
                <w:rFonts w:hint="eastAsia"/>
              </w:rPr>
              <w:t>の背景</w:t>
            </w:r>
            <w:r>
              <w:rPr>
                <w:rFonts w:hint="eastAsia"/>
              </w:rPr>
              <w:t>因子と予防法</w:t>
            </w:r>
          </w:p>
          <w:p w14:paraId="5405CC0D" w14:textId="4F09530C" w:rsidR="00AF0491" w:rsidRDefault="00AF0491" w:rsidP="00AF0491">
            <w:r>
              <w:rPr>
                <w:rFonts w:hint="eastAsia"/>
              </w:rPr>
              <w:t>・対処法</w:t>
            </w:r>
            <w:r w:rsidRPr="003A3500">
              <w:rPr>
                <w:rFonts w:hint="eastAsia"/>
              </w:rPr>
              <w:t>について理解する</w:t>
            </w:r>
            <w:r w:rsidR="003D0B5E">
              <w:rPr>
                <w:rFonts w:hint="eastAsia"/>
              </w:rPr>
              <w:t>。</w:t>
            </w:r>
          </w:p>
          <w:p w14:paraId="7D7203D5" w14:textId="5DF512D3" w:rsidR="00AF0491" w:rsidRDefault="00AF0491" w:rsidP="00AF0491">
            <w:r>
              <w:rPr>
                <w:rFonts w:hint="eastAsia"/>
              </w:rPr>
              <w:t>第５回：</w:t>
            </w:r>
            <w:r w:rsidRPr="00956870">
              <w:rPr>
                <w:rFonts w:hint="eastAsia"/>
              </w:rPr>
              <w:t>ストレスとストレス対処法について理解する</w:t>
            </w:r>
            <w:r w:rsidR="003D0B5E">
              <w:rPr>
                <w:rFonts w:hint="eastAsia"/>
              </w:rPr>
              <w:t>。</w:t>
            </w:r>
            <w:r w:rsidRPr="00956870">
              <w:rPr>
                <w:rFonts w:hint="eastAsia"/>
              </w:rPr>
              <w:t xml:space="preserve"> </w:t>
            </w:r>
          </w:p>
          <w:p w14:paraId="1A09FEEA" w14:textId="27F4A159" w:rsidR="00AF0491" w:rsidRDefault="00AF0491" w:rsidP="003D0B5E">
            <w:pPr>
              <w:ind w:left="210" w:hangingChars="100" w:hanging="210"/>
            </w:pPr>
            <w:r>
              <w:rPr>
                <w:rFonts w:hint="eastAsia"/>
              </w:rPr>
              <w:t>第６回：</w:t>
            </w:r>
            <w:r w:rsidRPr="00956870">
              <w:rPr>
                <w:rFonts w:hint="eastAsia"/>
              </w:rPr>
              <w:t>大学生にとって必要な「心」について理解する。特に発達過程においてストレスによって生じる体と心の変化について学習し、良好なコミュニケーションの方法を学ぶ</w:t>
            </w:r>
            <w:r w:rsidR="003D0B5E">
              <w:rPr>
                <w:rFonts w:hint="eastAsia"/>
              </w:rPr>
              <w:t>。</w:t>
            </w:r>
            <w:r w:rsidRPr="00956870">
              <w:rPr>
                <w:rFonts w:hint="eastAsia"/>
              </w:rPr>
              <w:t xml:space="preserve"> </w:t>
            </w:r>
            <w:r>
              <w:rPr>
                <w:rFonts w:hint="eastAsia"/>
              </w:rPr>
              <w:t xml:space="preserve"> </w:t>
            </w:r>
          </w:p>
          <w:p w14:paraId="0C85064B" w14:textId="7B595825" w:rsidR="00AF0491" w:rsidRDefault="00AF0491" w:rsidP="003D0B5E">
            <w:pPr>
              <w:ind w:left="210" w:hangingChars="100" w:hanging="210"/>
            </w:pPr>
            <w:r>
              <w:rPr>
                <w:rFonts w:hint="eastAsia"/>
              </w:rPr>
              <w:t>第７回：</w:t>
            </w:r>
            <w:r w:rsidRPr="00956870">
              <w:rPr>
                <w:rFonts w:hint="eastAsia"/>
              </w:rPr>
              <w:t>エイズなら</w:t>
            </w:r>
            <w:r>
              <w:rPr>
                <w:rFonts w:hint="eastAsia"/>
              </w:rPr>
              <w:t>びに性行為感染症について学習し、病気について理解するだけでなく</w:t>
            </w:r>
            <w:r w:rsidRPr="00956870">
              <w:rPr>
                <w:rFonts w:hint="eastAsia"/>
              </w:rPr>
              <w:t>人権について学習する</w:t>
            </w:r>
            <w:r w:rsidR="003D0B5E">
              <w:rPr>
                <w:rFonts w:hint="eastAsia"/>
              </w:rPr>
              <w:t>。</w:t>
            </w:r>
          </w:p>
          <w:p w14:paraId="664F0FF5" w14:textId="4D85D86A" w:rsidR="00AF0491" w:rsidRDefault="00AF0491" w:rsidP="003D0B5E">
            <w:pPr>
              <w:ind w:left="210" w:hangingChars="100" w:hanging="210"/>
            </w:pPr>
            <w:r>
              <w:rPr>
                <w:rFonts w:hint="eastAsia"/>
              </w:rPr>
              <w:t>第８回：</w:t>
            </w:r>
            <w:r w:rsidRPr="00956870">
              <w:rPr>
                <w:rFonts w:hint="eastAsia"/>
              </w:rPr>
              <w:t>喫煙習慣が身体や心に及ぼす影響を理解し、薬物依存症について学習し、禁煙支援について理解を深める</w:t>
            </w:r>
            <w:r w:rsidR="003D0B5E">
              <w:rPr>
                <w:rFonts w:hint="eastAsia"/>
              </w:rPr>
              <w:t>。</w:t>
            </w:r>
          </w:p>
          <w:p w14:paraId="02242A5C" w14:textId="77777777" w:rsidR="00AF0491" w:rsidRDefault="00AF0491" w:rsidP="00AF0491"/>
          <w:p w14:paraId="6EDE999D" w14:textId="77777777" w:rsidR="00FA46F3" w:rsidRDefault="00AF0491" w:rsidP="003D0B5E">
            <w:pPr>
              <w:autoSpaceDE w:val="0"/>
              <w:autoSpaceDN w:val="0"/>
              <w:ind w:left="210" w:hangingChars="100" w:hanging="210"/>
            </w:pPr>
            <w:r>
              <w:rPr>
                <w:rFonts w:hint="eastAsia"/>
              </w:rPr>
              <w:t>期末試験：試験期間中に実施</w:t>
            </w:r>
          </w:p>
          <w:p w14:paraId="50ACBD4C" w14:textId="7A2621DE" w:rsidR="003D0B5E" w:rsidRPr="003D0B5E" w:rsidRDefault="003D0B5E" w:rsidP="00F512F2">
            <w:pPr>
              <w:autoSpaceDE w:val="0"/>
              <w:autoSpaceDN w:val="0"/>
            </w:pPr>
          </w:p>
        </w:tc>
      </w:tr>
      <w:tr w:rsidR="00FA46F3" w:rsidRPr="00E11854" w14:paraId="79DA4BA6" w14:textId="77777777" w:rsidTr="00234EFA">
        <w:tc>
          <w:tcPr>
            <w:tcW w:w="1539" w:type="dxa"/>
            <w:shd w:val="clear" w:color="auto" w:fill="D9E2F3" w:themeFill="accent5" w:themeFillTint="33"/>
            <w:vAlign w:val="center"/>
          </w:tcPr>
          <w:p w14:paraId="373A8C56" w14:textId="77777777" w:rsidR="00AD20AF" w:rsidRDefault="00FA46F3" w:rsidP="00E11854">
            <w:pPr>
              <w:autoSpaceDE w:val="0"/>
              <w:autoSpaceDN w:val="0"/>
              <w:spacing w:line="60" w:lineRule="auto"/>
              <w:jc w:val="distribute"/>
              <w:rPr>
                <w:rFonts w:ascii="ＭＳ ゴシック" w:eastAsia="ＭＳ ゴシック" w:hAnsi="ＭＳ ゴシック" w:cs="ＭＳ 明朝"/>
                <w:snapToGrid w:val="0"/>
                <w:sz w:val="18"/>
                <w:szCs w:val="20"/>
              </w:rPr>
            </w:pPr>
            <w:r w:rsidRPr="00E11854">
              <w:rPr>
                <w:rFonts w:ascii="ＭＳ ゴシック" w:eastAsia="ＭＳ ゴシック" w:hAnsi="ＭＳ ゴシック" w:cs="ＭＳ 明朝" w:hint="eastAsia"/>
                <w:snapToGrid w:val="0"/>
                <w:sz w:val="18"/>
                <w:szCs w:val="20"/>
              </w:rPr>
              <w:t>学生に対する</w:t>
            </w:r>
          </w:p>
          <w:p w14:paraId="70D57C69" w14:textId="5C269748"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評価</w:t>
            </w:r>
          </w:p>
        </w:tc>
        <w:tc>
          <w:tcPr>
            <w:tcW w:w="8095" w:type="dxa"/>
            <w:gridSpan w:val="6"/>
            <w:vAlign w:val="center"/>
          </w:tcPr>
          <w:p w14:paraId="69FE6272" w14:textId="77777777" w:rsidR="003D0B5E" w:rsidRDefault="003D0B5E" w:rsidP="001D7718">
            <w:pPr>
              <w:tabs>
                <w:tab w:val="left" w:leader="middleDot" w:pos="3885"/>
              </w:tabs>
              <w:autoSpaceDE w:val="0"/>
              <w:autoSpaceDN w:val="0"/>
            </w:pPr>
            <w:r>
              <w:rPr>
                <w:rFonts w:hint="eastAsia"/>
              </w:rPr>
              <w:t xml:space="preserve">定期試験80%、毎時間のレポート20%で評価する。60%以上を合格とする。 なお、レポート・答案等の提出物へのフィードバックについては、以下の方法等による。 </w:t>
            </w:r>
          </w:p>
          <w:p w14:paraId="582AB7CE" w14:textId="1E246AE9" w:rsidR="00F10490" w:rsidRPr="003D0B5E" w:rsidRDefault="003D0B5E" w:rsidP="001D7718">
            <w:pPr>
              <w:tabs>
                <w:tab w:val="left" w:leader="middleDot" w:pos="3885"/>
              </w:tabs>
              <w:autoSpaceDE w:val="0"/>
              <w:autoSpaceDN w:val="0"/>
            </w:pPr>
            <w:r>
              <w:rPr>
                <w:rFonts w:hint="eastAsia"/>
              </w:rPr>
              <w:t>・授業冒頭に、Q＆Aコーナーを設け、口頭で行う。</w:t>
            </w:r>
          </w:p>
        </w:tc>
      </w:tr>
      <w:tr w:rsidR="00FA46F3" w:rsidRPr="00E11854" w14:paraId="0FFD23CD" w14:textId="77777777" w:rsidTr="00234EFA">
        <w:tc>
          <w:tcPr>
            <w:tcW w:w="1539" w:type="dxa"/>
            <w:shd w:val="clear" w:color="auto" w:fill="D9E2F3" w:themeFill="accent5" w:themeFillTint="33"/>
            <w:vAlign w:val="center"/>
          </w:tcPr>
          <w:p w14:paraId="46951C23"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lastRenderedPageBreak/>
              <w:t>時間外の学習</w:t>
            </w:r>
          </w:p>
          <w:p w14:paraId="616535DE"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について</w:t>
            </w:r>
          </w:p>
        </w:tc>
        <w:tc>
          <w:tcPr>
            <w:tcW w:w="8095" w:type="dxa"/>
            <w:gridSpan w:val="6"/>
            <w:vAlign w:val="center"/>
          </w:tcPr>
          <w:p w14:paraId="07E8A0B0" w14:textId="77777777" w:rsidR="003D0B5E" w:rsidRPr="0069595B" w:rsidRDefault="003D0B5E" w:rsidP="003D0B5E">
            <w:r w:rsidRPr="0069595B">
              <w:rPr>
                <w:rFonts w:hint="eastAsia"/>
              </w:rPr>
              <w:t xml:space="preserve">事前･事後学習（事前・事後学習として週２時間以上行うこと。） </w:t>
            </w:r>
          </w:p>
          <w:p w14:paraId="02692CE6" w14:textId="4952DBE8" w:rsidR="003D0B5E" w:rsidRPr="0069595B" w:rsidRDefault="003D0B5E" w:rsidP="003D0B5E">
            <w:pPr>
              <w:ind w:left="210" w:hangingChars="100" w:hanging="210"/>
            </w:pPr>
            <w:r w:rsidRPr="0069595B">
              <w:rPr>
                <w:rFonts w:hint="eastAsia"/>
              </w:rPr>
              <w:t xml:space="preserve">・事前学習：授業の最後に次回学習の内容と課題を提示するので、それに応じていろいろなメディア（文献、テレビ、新聞、ネット等）から情報を収集しておく。 </w:t>
            </w:r>
          </w:p>
          <w:p w14:paraId="02D0669C" w14:textId="4BD4E208" w:rsidR="00FA46F3" w:rsidRPr="0069595B" w:rsidRDefault="003D0B5E" w:rsidP="003D0B5E">
            <w:r w:rsidRPr="0069595B">
              <w:rPr>
                <w:rFonts w:hint="eastAsia"/>
              </w:rPr>
              <w:t>・事後学習：講義で学習した内容について教科書を用い確認しておく。</w:t>
            </w:r>
          </w:p>
        </w:tc>
      </w:tr>
      <w:tr w:rsidR="000622C0" w:rsidRPr="00E11854" w14:paraId="757A1C06" w14:textId="77777777" w:rsidTr="00234EFA">
        <w:tc>
          <w:tcPr>
            <w:tcW w:w="1539" w:type="dxa"/>
            <w:shd w:val="clear" w:color="auto" w:fill="D9E2F3" w:themeFill="accent5" w:themeFillTint="33"/>
            <w:vAlign w:val="center"/>
          </w:tcPr>
          <w:p w14:paraId="7D531AA1" w14:textId="5164452C" w:rsidR="000622C0" w:rsidRPr="00E11854" w:rsidRDefault="000622C0" w:rsidP="000622C0">
            <w:pPr>
              <w:autoSpaceDE w:val="0"/>
              <w:autoSpaceDN w:val="0"/>
              <w:spacing w:line="60" w:lineRule="auto"/>
              <w:jc w:val="distribute"/>
              <w:rPr>
                <w:rFonts w:ascii="ＭＳ ゴシック" w:eastAsia="ＭＳ ゴシック" w:hAnsi="ＭＳ ゴシック"/>
                <w:snapToGrid w:val="0"/>
                <w:sz w:val="18"/>
                <w:szCs w:val="20"/>
              </w:rPr>
            </w:pPr>
            <w:r w:rsidRPr="004A66C3">
              <w:rPr>
                <w:rFonts w:ascii="ＭＳ ゴシック" w:eastAsia="ＭＳ ゴシック" w:hAnsi="ＭＳ ゴシック" w:cs="ＭＳ Ｐゴシック" w:hint="eastAsia"/>
                <w:sz w:val="18"/>
                <w:szCs w:val="18"/>
              </w:rPr>
              <w:t>テキスト</w:t>
            </w:r>
          </w:p>
        </w:tc>
        <w:tc>
          <w:tcPr>
            <w:tcW w:w="8095" w:type="dxa"/>
            <w:gridSpan w:val="6"/>
            <w:vAlign w:val="center"/>
          </w:tcPr>
          <w:p w14:paraId="3EC3B817" w14:textId="5007245A" w:rsidR="000622C0" w:rsidRPr="0069595B" w:rsidRDefault="000D5743" w:rsidP="003D0B5E">
            <w:pPr>
              <w:autoSpaceDE w:val="0"/>
              <w:autoSpaceDN w:val="0"/>
              <w:rPr>
                <w:snapToGrid w:val="0"/>
                <w:sz w:val="18"/>
                <w:szCs w:val="18"/>
              </w:rPr>
            </w:pPr>
            <w:r w:rsidRPr="0069595B">
              <w:rPr>
                <w:rFonts w:hint="eastAsia"/>
              </w:rPr>
              <w:t>『</w:t>
            </w:r>
            <w:r w:rsidR="00A11BA4" w:rsidRPr="0069595B">
              <w:rPr>
                <w:rFonts w:hint="eastAsia"/>
              </w:rPr>
              <w:t>病気にならない本～予防医学へのいざない</w:t>
            </w:r>
            <w:r w:rsidRPr="0069595B">
              <w:rPr>
                <w:rFonts w:hint="eastAsia"/>
              </w:rPr>
              <w:t>』</w:t>
            </w:r>
            <w:r w:rsidR="00A11BA4" w:rsidRPr="0069595B">
              <w:rPr>
                <w:rFonts w:hint="eastAsia"/>
              </w:rPr>
              <w:t xml:space="preserve">　（</w:t>
            </w:r>
            <w:hyperlink r:id="rId8" w:history="1">
              <w:r w:rsidRPr="0069595B">
                <w:rPr>
                  <w:rStyle w:val="Hyperlink"/>
                  <w:color w:val="auto"/>
                  <w:u w:val="none"/>
                </w:rPr>
                <w:t>江藤 敏治</w:t>
              </w:r>
            </w:hyperlink>
            <w:r w:rsidRPr="0069595B">
              <w:rPr>
                <w:rStyle w:val="a-size-small"/>
                <w:rFonts w:hint="eastAsia"/>
              </w:rPr>
              <w:t xml:space="preserve">著　</w:t>
            </w:r>
            <w:r w:rsidR="00A11BA4" w:rsidRPr="0069595B">
              <w:rPr>
                <w:rFonts w:hint="eastAsia"/>
              </w:rPr>
              <w:t>大学教育出版）</w:t>
            </w:r>
          </w:p>
        </w:tc>
      </w:tr>
      <w:tr w:rsidR="000622C0" w:rsidRPr="00E11854" w14:paraId="276F1F66" w14:textId="77777777" w:rsidTr="00234EFA">
        <w:tc>
          <w:tcPr>
            <w:tcW w:w="1539" w:type="dxa"/>
            <w:shd w:val="clear" w:color="auto" w:fill="D9E2F3" w:themeFill="accent5" w:themeFillTint="33"/>
            <w:vAlign w:val="center"/>
          </w:tcPr>
          <w:p w14:paraId="0EBE9376" w14:textId="77777777" w:rsidR="000622C0" w:rsidRPr="004A66C3" w:rsidRDefault="000622C0" w:rsidP="000622C0">
            <w:pPr>
              <w:suppressAutoHyphens/>
              <w:autoSpaceDE w:val="0"/>
              <w:autoSpaceDN w:val="0"/>
              <w:jc w:val="distribute"/>
              <w:rPr>
                <w:rFonts w:ascii="ＭＳ ゴシック" w:eastAsia="ＭＳ ゴシック" w:cs="ＭＳ Ｐゴシック"/>
                <w:sz w:val="18"/>
                <w:szCs w:val="18"/>
              </w:rPr>
            </w:pPr>
            <w:r w:rsidRPr="004A66C3">
              <w:rPr>
                <w:rFonts w:ascii="ＭＳ ゴシック" w:eastAsia="ＭＳ ゴシック" w:cs="ＭＳ Ｐゴシック" w:hint="eastAsia"/>
                <w:sz w:val="18"/>
                <w:szCs w:val="18"/>
              </w:rPr>
              <w:t>参考書・</w:t>
            </w:r>
          </w:p>
          <w:p w14:paraId="47A24244" w14:textId="402BCD9D" w:rsidR="000622C0" w:rsidRPr="00E11854" w:rsidRDefault="000622C0" w:rsidP="000622C0">
            <w:pPr>
              <w:autoSpaceDE w:val="0"/>
              <w:autoSpaceDN w:val="0"/>
              <w:spacing w:line="60" w:lineRule="auto"/>
              <w:jc w:val="distribute"/>
              <w:rPr>
                <w:rFonts w:ascii="ＭＳ ゴシック" w:eastAsia="ＭＳ ゴシック" w:hAnsi="ＭＳ ゴシック" w:cs="ＭＳ 明朝"/>
                <w:snapToGrid w:val="0"/>
                <w:sz w:val="18"/>
                <w:szCs w:val="20"/>
              </w:rPr>
            </w:pPr>
            <w:r w:rsidRPr="004A66C3">
              <w:rPr>
                <w:rFonts w:ascii="ＭＳ ゴシック" w:eastAsia="ＭＳ ゴシック" w:cs="ＭＳ Ｐゴシック" w:hint="eastAsia"/>
                <w:sz w:val="18"/>
                <w:szCs w:val="18"/>
              </w:rPr>
              <w:t>参考資料等</w:t>
            </w:r>
          </w:p>
        </w:tc>
        <w:tc>
          <w:tcPr>
            <w:tcW w:w="8095" w:type="dxa"/>
            <w:gridSpan w:val="6"/>
            <w:vAlign w:val="center"/>
          </w:tcPr>
          <w:p w14:paraId="36D5140E" w14:textId="74438A08" w:rsidR="000622C0" w:rsidRPr="0069595B" w:rsidRDefault="001D7718" w:rsidP="000622C0">
            <w:pPr>
              <w:autoSpaceDE w:val="0"/>
              <w:autoSpaceDN w:val="0"/>
              <w:rPr>
                <w:snapToGrid w:val="0"/>
                <w:sz w:val="18"/>
                <w:szCs w:val="18"/>
              </w:rPr>
            </w:pPr>
            <w:r w:rsidRPr="0069595B">
              <w:rPr>
                <w:rFonts w:hint="eastAsia"/>
                <w:snapToGrid w:val="0"/>
                <w:sz w:val="18"/>
                <w:szCs w:val="18"/>
              </w:rPr>
              <w:t>特に</w:t>
            </w:r>
            <w:r w:rsidRPr="0069595B">
              <w:rPr>
                <w:snapToGrid w:val="0"/>
                <w:sz w:val="18"/>
                <w:szCs w:val="18"/>
              </w:rPr>
              <w:t>なし。</w:t>
            </w:r>
          </w:p>
        </w:tc>
      </w:tr>
      <w:tr w:rsidR="00FA46F3" w:rsidRPr="00E11854" w14:paraId="18A6B031" w14:textId="77777777" w:rsidTr="00234EFA">
        <w:tc>
          <w:tcPr>
            <w:tcW w:w="1539" w:type="dxa"/>
            <w:shd w:val="clear" w:color="auto" w:fill="D9E2F3" w:themeFill="accent5" w:themeFillTint="33"/>
            <w:vAlign w:val="center"/>
          </w:tcPr>
          <w:p w14:paraId="689211EE"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担当者からの</w:t>
            </w:r>
          </w:p>
          <w:p w14:paraId="46C6CC20"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メッセージ</w:t>
            </w:r>
          </w:p>
        </w:tc>
        <w:tc>
          <w:tcPr>
            <w:tcW w:w="8095" w:type="dxa"/>
            <w:gridSpan w:val="6"/>
            <w:vAlign w:val="center"/>
          </w:tcPr>
          <w:p w14:paraId="5391BA58" w14:textId="7A8E6B21" w:rsidR="00AD20AF" w:rsidRPr="0069595B" w:rsidRDefault="0069595B" w:rsidP="001D7718">
            <w:pPr>
              <w:autoSpaceDE w:val="0"/>
              <w:autoSpaceDN w:val="0"/>
              <w:ind w:left="180" w:hangingChars="100" w:hanging="180"/>
              <w:rPr>
                <w:snapToGrid w:val="0"/>
                <w:sz w:val="18"/>
                <w:szCs w:val="18"/>
              </w:rPr>
            </w:pPr>
            <w:r w:rsidRPr="0069595B">
              <w:rPr>
                <w:rFonts w:hint="eastAsia"/>
                <w:snapToGrid w:val="0"/>
                <w:sz w:val="18"/>
                <w:szCs w:val="18"/>
              </w:rPr>
              <w:t>特に</w:t>
            </w:r>
            <w:r w:rsidRPr="0069595B">
              <w:rPr>
                <w:snapToGrid w:val="0"/>
                <w:sz w:val="18"/>
                <w:szCs w:val="18"/>
              </w:rPr>
              <w:t>なし。</w:t>
            </w:r>
          </w:p>
        </w:tc>
      </w:tr>
      <w:tr w:rsidR="00FA46F3" w:rsidRPr="00E11854" w14:paraId="1BDA35CC" w14:textId="77777777" w:rsidTr="00234EFA">
        <w:tc>
          <w:tcPr>
            <w:tcW w:w="1539" w:type="dxa"/>
            <w:shd w:val="clear" w:color="auto" w:fill="D9E2F3" w:themeFill="accent5" w:themeFillTint="33"/>
            <w:vAlign w:val="center"/>
          </w:tcPr>
          <w:p w14:paraId="4DC202B2" w14:textId="77777777" w:rsidR="00FA46F3" w:rsidRPr="00E11854" w:rsidRDefault="00FA46F3" w:rsidP="00E11854">
            <w:pPr>
              <w:autoSpaceDE w:val="0"/>
              <w:autoSpaceDN w:val="0"/>
              <w:spacing w:line="60" w:lineRule="auto"/>
              <w:jc w:val="distribute"/>
              <w:rPr>
                <w:rFonts w:ascii="ＭＳ ゴシック" w:eastAsia="ＭＳ ゴシック" w:hAnsi="ＭＳ ゴシック"/>
                <w:snapToGrid w:val="0"/>
                <w:sz w:val="18"/>
                <w:szCs w:val="20"/>
              </w:rPr>
            </w:pPr>
            <w:r w:rsidRPr="00E11854">
              <w:rPr>
                <w:rFonts w:ascii="ＭＳ ゴシック" w:eastAsia="ＭＳ ゴシック" w:hAnsi="ＭＳ ゴシック" w:cs="ＭＳ 明朝" w:hint="eastAsia"/>
                <w:snapToGrid w:val="0"/>
                <w:sz w:val="18"/>
                <w:szCs w:val="20"/>
              </w:rPr>
              <w:t>オフィスアワー</w:t>
            </w:r>
          </w:p>
        </w:tc>
        <w:tc>
          <w:tcPr>
            <w:tcW w:w="8095" w:type="dxa"/>
            <w:gridSpan w:val="6"/>
            <w:vAlign w:val="center"/>
          </w:tcPr>
          <w:p w14:paraId="26EE37AA" w14:textId="375E2D7C" w:rsidR="00FA46F3" w:rsidRPr="0069595B" w:rsidRDefault="000D5743" w:rsidP="00E11854">
            <w:pPr>
              <w:autoSpaceDE w:val="0"/>
              <w:autoSpaceDN w:val="0"/>
              <w:rPr>
                <w:snapToGrid w:val="0"/>
                <w:sz w:val="18"/>
                <w:szCs w:val="18"/>
              </w:rPr>
            </w:pPr>
            <w:r w:rsidRPr="0069595B">
              <w:rPr>
                <w:rFonts w:ascii="Times New Roman" w:hAnsi="Times New Roman" w:cs="Times New Roman"/>
                <w:sz w:val="23"/>
                <w:szCs w:val="23"/>
              </w:rPr>
              <w:t>授業の前後の時間（メール等でアポイントを取ること。）</w:t>
            </w:r>
          </w:p>
        </w:tc>
      </w:tr>
    </w:tbl>
    <w:p w14:paraId="18D7918C" w14:textId="77777777" w:rsidR="00F14BBA" w:rsidRPr="00E11854" w:rsidRDefault="00F14BBA" w:rsidP="00E11854">
      <w:pPr>
        <w:autoSpaceDE w:val="0"/>
        <w:autoSpaceDN w:val="0"/>
        <w:jc w:val="left"/>
        <w:rPr>
          <w:rFonts w:ascii="ＭＳ ゴシック" w:eastAsia="ＭＳ ゴシック" w:hAnsi="ＭＳ ゴシック"/>
          <w:snapToGrid w:val="0"/>
          <w:sz w:val="18"/>
          <w:szCs w:val="18"/>
        </w:rPr>
      </w:pPr>
    </w:p>
    <w:sectPr w:rsidR="00F14BBA" w:rsidRPr="00E11854" w:rsidSect="00D2483E">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BB7A" w14:textId="77777777" w:rsidR="00853F08" w:rsidRDefault="00853F08" w:rsidP="001C5D1D">
      <w:r>
        <w:separator/>
      </w:r>
    </w:p>
  </w:endnote>
  <w:endnote w:type="continuationSeparator" w:id="0">
    <w:p w14:paraId="0705D3BC" w14:textId="77777777" w:rsidR="00853F08" w:rsidRDefault="00853F08"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0BB8" w14:textId="77777777" w:rsidR="00853F08" w:rsidRDefault="00853F08" w:rsidP="001C5D1D">
      <w:r>
        <w:separator/>
      </w:r>
    </w:p>
  </w:footnote>
  <w:footnote w:type="continuationSeparator" w:id="0">
    <w:p w14:paraId="76C9A1B5" w14:textId="77777777" w:rsidR="00853F08" w:rsidRDefault="00853F08"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DF708F"/>
    <w:multiLevelType w:val="hybridMultilevel"/>
    <w:tmpl w:val="5EE266AE"/>
    <w:lvl w:ilvl="0" w:tplc="5B7AE9F8">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4062395">
    <w:abstractNumId w:val="2"/>
  </w:num>
  <w:num w:numId="2" w16cid:durableId="546919198">
    <w:abstractNumId w:val="2"/>
  </w:num>
  <w:num w:numId="3" w16cid:durableId="673729794">
    <w:abstractNumId w:val="0"/>
  </w:num>
  <w:num w:numId="4" w16cid:durableId="502933519">
    <w:abstractNumId w:val="5"/>
  </w:num>
  <w:num w:numId="5" w16cid:durableId="572470271">
    <w:abstractNumId w:val="3"/>
  </w:num>
  <w:num w:numId="6" w16cid:durableId="260799988">
    <w:abstractNumId w:val="1"/>
  </w:num>
  <w:num w:numId="7" w16cid:durableId="981812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1AB"/>
    <w:rsid w:val="00003B0F"/>
    <w:rsid w:val="0001117F"/>
    <w:rsid w:val="000173FC"/>
    <w:rsid w:val="00027B5F"/>
    <w:rsid w:val="000622C0"/>
    <w:rsid w:val="0007598C"/>
    <w:rsid w:val="000A6C47"/>
    <w:rsid w:val="000B3A4F"/>
    <w:rsid w:val="000C5DC9"/>
    <w:rsid w:val="000D499A"/>
    <w:rsid w:val="000D4B2F"/>
    <w:rsid w:val="000D5743"/>
    <w:rsid w:val="000F0BBF"/>
    <w:rsid w:val="000F42A7"/>
    <w:rsid w:val="001202AE"/>
    <w:rsid w:val="00150437"/>
    <w:rsid w:val="001732F7"/>
    <w:rsid w:val="001A347B"/>
    <w:rsid w:val="001B5F7C"/>
    <w:rsid w:val="001C5D1D"/>
    <w:rsid w:val="001D7718"/>
    <w:rsid w:val="00234EFA"/>
    <w:rsid w:val="00245F28"/>
    <w:rsid w:val="0024772B"/>
    <w:rsid w:val="00266716"/>
    <w:rsid w:val="00270FA9"/>
    <w:rsid w:val="002F2CDE"/>
    <w:rsid w:val="002F4120"/>
    <w:rsid w:val="00323C79"/>
    <w:rsid w:val="00324798"/>
    <w:rsid w:val="00370B6B"/>
    <w:rsid w:val="003D0B5E"/>
    <w:rsid w:val="00402CAC"/>
    <w:rsid w:val="00442101"/>
    <w:rsid w:val="00460BCB"/>
    <w:rsid w:val="004B5EBB"/>
    <w:rsid w:val="004C6F2E"/>
    <w:rsid w:val="004E23FC"/>
    <w:rsid w:val="0050033A"/>
    <w:rsid w:val="00556079"/>
    <w:rsid w:val="00572A96"/>
    <w:rsid w:val="00573794"/>
    <w:rsid w:val="005B380A"/>
    <w:rsid w:val="005D0708"/>
    <w:rsid w:val="005E5B6E"/>
    <w:rsid w:val="005E68E4"/>
    <w:rsid w:val="00617462"/>
    <w:rsid w:val="006328B3"/>
    <w:rsid w:val="006621BF"/>
    <w:rsid w:val="00681729"/>
    <w:rsid w:val="00682781"/>
    <w:rsid w:val="00685308"/>
    <w:rsid w:val="0069595B"/>
    <w:rsid w:val="006C63AF"/>
    <w:rsid w:val="006D76CB"/>
    <w:rsid w:val="00701979"/>
    <w:rsid w:val="00761EDB"/>
    <w:rsid w:val="0079220F"/>
    <w:rsid w:val="00793BC8"/>
    <w:rsid w:val="00800053"/>
    <w:rsid w:val="00807035"/>
    <w:rsid w:val="008439A5"/>
    <w:rsid w:val="00853F08"/>
    <w:rsid w:val="0088730B"/>
    <w:rsid w:val="008B662C"/>
    <w:rsid w:val="008D714E"/>
    <w:rsid w:val="00900172"/>
    <w:rsid w:val="00902A0E"/>
    <w:rsid w:val="009459D8"/>
    <w:rsid w:val="00973C38"/>
    <w:rsid w:val="00983559"/>
    <w:rsid w:val="00986ECE"/>
    <w:rsid w:val="00994716"/>
    <w:rsid w:val="009D6EF1"/>
    <w:rsid w:val="009E1418"/>
    <w:rsid w:val="00A03425"/>
    <w:rsid w:val="00A11BA4"/>
    <w:rsid w:val="00A8057D"/>
    <w:rsid w:val="00AD20AF"/>
    <w:rsid w:val="00AF0491"/>
    <w:rsid w:val="00B05A6B"/>
    <w:rsid w:val="00B159EF"/>
    <w:rsid w:val="00B4106F"/>
    <w:rsid w:val="00B412B4"/>
    <w:rsid w:val="00B5291A"/>
    <w:rsid w:val="00B55B60"/>
    <w:rsid w:val="00B66A98"/>
    <w:rsid w:val="00B725D8"/>
    <w:rsid w:val="00BB4626"/>
    <w:rsid w:val="00BB7ACB"/>
    <w:rsid w:val="00BC71C1"/>
    <w:rsid w:val="00BE3409"/>
    <w:rsid w:val="00C22258"/>
    <w:rsid w:val="00C37FEA"/>
    <w:rsid w:val="00C47B2A"/>
    <w:rsid w:val="00C50FB6"/>
    <w:rsid w:val="00C80637"/>
    <w:rsid w:val="00C91001"/>
    <w:rsid w:val="00CF346A"/>
    <w:rsid w:val="00CF6658"/>
    <w:rsid w:val="00D046E2"/>
    <w:rsid w:val="00D17C18"/>
    <w:rsid w:val="00D2175D"/>
    <w:rsid w:val="00D2483E"/>
    <w:rsid w:val="00D25C56"/>
    <w:rsid w:val="00D54637"/>
    <w:rsid w:val="00D87F9C"/>
    <w:rsid w:val="00DA1411"/>
    <w:rsid w:val="00DB3FFE"/>
    <w:rsid w:val="00DC4090"/>
    <w:rsid w:val="00E067AD"/>
    <w:rsid w:val="00E10E61"/>
    <w:rsid w:val="00E11854"/>
    <w:rsid w:val="00E40A01"/>
    <w:rsid w:val="00E653A0"/>
    <w:rsid w:val="00E66358"/>
    <w:rsid w:val="00E86D5D"/>
    <w:rsid w:val="00ED0385"/>
    <w:rsid w:val="00EE1814"/>
    <w:rsid w:val="00F10490"/>
    <w:rsid w:val="00F14BBA"/>
    <w:rsid w:val="00F511B1"/>
    <w:rsid w:val="00F512F2"/>
    <w:rsid w:val="00F61D55"/>
    <w:rsid w:val="00F77A0D"/>
    <w:rsid w:val="00F806B9"/>
    <w:rsid w:val="00F93AAA"/>
    <w:rsid w:val="00FA46F3"/>
    <w:rsid w:val="00FD5CEE"/>
    <w:rsid w:val="00FE0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D4D215"/>
  <w15:docId w15:val="{27255A61-B742-4E16-B815-F5C9102B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ＭＳ 明朝"/>
      <w:color w:val="000000"/>
      <w:kern w:val="0"/>
      <w:szCs w:val="21"/>
    </w:rPr>
  </w:style>
  <w:style w:type="paragraph" w:styleId="BalloonText">
    <w:name w:val="Balloon Text"/>
    <w:basedOn w:val="Normal"/>
    <w:link w:val="BalloonTextChar"/>
    <w:uiPriority w:val="99"/>
    <w:semiHidden/>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 w:type="character" w:customStyle="1" w:styleId="a-size-small">
    <w:name w:val="a-size-small"/>
    <w:basedOn w:val="DefaultParagraphFont"/>
    <w:rsid w:val="000D5743"/>
  </w:style>
  <w:style w:type="character" w:styleId="Hyperlink">
    <w:name w:val="Hyperlink"/>
    <w:basedOn w:val="DefaultParagraphFont"/>
    <w:uiPriority w:val="99"/>
    <w:semiHidden/>
    <w:unhideWhenUsed/>
    <w:rsid w:val="000D57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jp/&#27743;&#34276;-&#25935;&#27835;/e/B004LV2V7E/ref=la_B004LV2V7E_ntt_srch_lnk_1?qid=1559544230&amp;sr=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21D0-7F93-41BC-833C-1075EF2F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Anderson Passos</cp:lastModifiedBy>
  <cp:revision>14</cp:revision>
  <cp:lastPrinted>2019-06-03T06:14:00Z</cp:lastPrinted>
  <dcterms:created xsi:type="dcterms:W3CDTF">2019-05-24T00:18:00Z</dcterms:created>
  <dcterms:modified xsi:type="dcterms:W3CDTF">2022-05-16T00:34:00Z</dcterms:modified>
</cp:coreProperties>
</file>